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pacing w:val="30"/>
          <w:sz w:val="44"/>
        </w:rPr>
      </w:pPr>
    </w:p>
    <w:p>
      <w:pPr>
        <w:jc w:val="center"/>
        <w:rPr>
          <w:rFonts w:ascii="宋体" w:hAnsi="宋体"/>
          <w:spacing w:val="30"/>
          <w:sz w:val="44"/>
        </w:rPr>
      </w:pPr>
      <w:r>
        <w:rPr>
          <w:rFonts w:ascii="宋体" w:hAnsi="宋体"/>
          <w:spacing w:val="30"/>
          <w:sz w:val="44"/>
        </w:rPr>
        <w:t xml:space="preserve"> </w:t>
      </w:r>
    </w:p>
    <w:p>
      <w:pPr>
        <w:jc w:val="center"/>
        <w:rPr>
          <w:rFonts w:ascii="宋体" w:hAnsi="宋体"/>
          <w:spacing w:val="30"/>
          <w:sz w:val="44"/>
          <w:highlight w:val="yellow"/>
        </w:rPr>
      </w:pPr>
    </w:p>
    <w:p>
      <w:pPr>
        <w:spacing w:line="600" w:lineRule="exact"/>
        <w:jc w:val="center"/>
        <w:outlineLvl w:val="0"/>
        <w:rPr>
          <w:rFonts w:ascii="隶书" w:hAnsi="隶书" w:eastAsia="隶书" w:cs="隶书"/>
          <w:b/>
          <w:sz w:val="36"/>
          <w:szCs w:val="36"/>
          <w:highlight w:val="yellow"/>
        </w:rPr>
      </w:pPr>
      <w:r>
        <w:rPr>
          <w:rFonts w:hint="eastAsia" w:ascii="仿宋" w:hAnsi="仿宋" w:eastAsia="仿宋" w:cs="仿宋"/>
          <w:b/>
          <w:sz w:val="52"/>
          <w:szCs w:val="52"/>
          <w:lang w:val="en-US" w:eastAsia="zh-CN"/>
        </w:rPr>
        <w:t>事中</w:t>
      </w:r>
      <w:r>
        <w:rPr>
          <w:rFonts w:hint="eastAsia" w:ascii="仿宋" w:hAnsi="仿宋" w:eastAsia="仿宋" w:cs="仿宋"/>
          <w:b/>
          <w:sz w:val="52"/>
          <w:szCs w:val="52"/>
        </w:rPr>
        <w:t>绩效</w:t>
      </w:r>
      <w:r>
        <w:rPr>
          <w:rFonts w:hint="eastAsia" w:ascii="仿宋" w:hAnsi="仿宋" w:eastAsia="仿宋" w:cs="仿宋"/>
          <w:b/>
          <w:sz w:val="52"/>
          <w:szCs w:val="52"/>
          <w:lang w:eastAsia="zh-CN"/>
        </w:rPr>
        <w:t>评估</w:t>
      </w:r>
      <w:r>
        <w:rPr>
          <w:rFonts w:hint="eastAsia" w:ascii="仿宋" w:hAnsi="仿宋" w:eastAsia="仿宋" w:cs="仿宋"/>
          <w:b/>
          <w:sz w:val="52"/>
          <w:szCs w:val="52"/>
        </w:rPr>
        <w:t>报告</w:t>
      </w:r>
    </w:p>
    <w:p>
      <w:pPr>
        <w:spacing w:line="500" w:lineRule="exact"/>
        <w:jc w:val="center"/>
        <w:rPr>
          <w:rFonts w:ascii="仿宋_GB2312" w:eastAsia="仿宋_GB2312"/>
          <w:b/>
          <w:sz w:val="36"/>
          <w:szCs w:val="36"/>
        </w:rPr>
      </w:pPr>
    </w:p>
    <w:p>
      <w:pPr>
        <w:spacing w:line="500" w:lineRule="exact"/>
        <w:jc w:val="center"/>
        <w:rPr>
          <w:rFonts w:ascii="仿宋_GB2312" w:eastAsia="仿宋_GB2312"/>
          <w:b/>
          <w:sz w:val="36"/>
          <w:szCs w:val="36"/>
        </w:rPr>
      </w:pPr>
    </w:p>
    <w:p>
      <w:pPr>
        <w:spacing w:line="500" w:lineRule="exact"/>
        <w:jc w:val="center"/>
        <w:rPr>
          <w:rFonts w:ascii="仿宋_GB2312" w:eastAsia="仿宋_GB2312"/>
          <w:b/>
          <w:sz w:val="36"/>
          <w:szCs w:val="36"/>
        </w:rPr>
      </w:pPr>
    </w:p>
    <w:p>
      <w:pPr>
        <w:spacing w:line="500" w:lineRule="exact"/>
        <w:jc w:val="center"/>
        <w:outlineLvl w:val="1"/>
        <w:rPr>
          <w:rFonts w:ascii="隶书" w:hAnsi="隶书" w:eastAsia="隶书" w:cs="隶书"/>
          <w:b/>
          <w:sz w:val="36"/>
          <w:szCs w:val="36"/>
        </w:rPr>
      </w:pPr>
      <w:r>
        <w:rPr>
          <w:rFonts w:hint="eastAsia" w:ascii="仿宋_GB2312" w:eastAsia="仿宋_GB2312"/>
          <w:b/>
          <w:sz w:val="30"/>
          <w:szCs w:val="30"/>
        </w:rPr>
        <w:t>廊诚信评字（202</w:t>
      </w:r>
      <w:r>
        <w:rPr>
          <w:rFonts w:hint="eastAsia" w:ascii="仿宋_GB2312" w:eastAsia="仿宋_GB2312"/>
          <w:b/>
          <w:sz w:val="30"/>
          <w:szCs w:val="30"/>
          <w:lang w:val="en-US" w:eastAsia="zh-CN"/>
        </w:rPr>
        <w:t>2</w:t>
      </w:r>
      <w:r>
        <w:rPr>
          <w:rFonts w:hint="eastAsia" w:ascii="仿宋_GB2312" w:eastAsia="仿宋_GB2312"/>
          <w:b/>
          <w:sz w:val="30"/>
          <w:szCs w:val="30"/>
          <w:highlight w:val="none"/>
        </w:rPr>
        <w:t>）第0</w:t>
      </w:r>
      <w:r>
        <w:rPr>
          <w:rFonts w:hint="eastAsia" w:ascii="仿宋_GB2312" w:eastAsia="仿宋_GB2312"/>
          <w:b/>
          <w:sz w:val="30"/>
          <w:szCs w:val="30"/>
          <w:highlight w:val="none"/>
          <w:lang w:val="en-US" w:eastAsia="zh-CN"/>
        </w:rPr>
        <w:t>42</w:t>
      </w:r>
      <w:r>
        <w:rPr>
          <w:rFonts w:hint="eastAsia" w:ascii="仿宋_GB2312" w:eastAsia="仿宋_GB2312"/>
          <w:b/>
          <w:sz w:val="30"/>
          <w:szCs w:val="30"/>
          <w:highlight w:val="none"/>
        </w:rPr>
        <w:t>号</w:t>
      </w:r>
    </w:p>
    <w:p>
      <w:pPr>
        <w:spacing w:line="500" w:lineRule="exact"/>
        <w:jc w:val="center"/>
        <w:rPr>
          <w:rFonts w:ascii="仿宋_GB2312" w:eastAsia="仿宋_GB2312"/>
          <w:b/>
          <w:sz w:val="72"/>
          <w:szCs w:val="72"/>
        </w:rPr>
      </w:pPr>
    </w:p>
    <w:p>
      <w:pPr>
        <w:jc w:val="center"/>
        <w:rPr>
          <w:rFonts w:ascii="仿宋_GB2312" w:eastAsia="仿宋_GB2312"/>
          <w:b/>
          <w:sz w:val="72"/>
          <w:szCs w:val="72"/>
        </w:rPr>
      </w:pPr>
    </w:p>
    <w:p>
      <w:pPr>
        <w:jc w:val="center"/>
        <w:rPr>
          <w:rFonts w:ascii="仿宋_GB2312" w:eastAsia="仿宋_GB2312"/>
          <w:b/>
          <w:sz w:val="72"/>
          <w:szCs w:val="72"/>
        </w:rPr>
      </w:pPr>
    </w:p>
    <w:p>
      <w:pPr>
        <w:jc w:val="center"/>
        <w:rPr>
          <w:rFonts w:ascii="仿宋_GB2312" w:eastAsia="仿宋_GB2312"/>
          <w:b/>
          <w:sz w:val="72"/>
          <w:szCs w:val="72"/>
        </w:rPr>
      </w:pPr>
    </w:p>
    <w:p>
      <w:pPr>
        <w:spacing w:line="500" w:lineRule="exact"/>
        <w:ind w:left="1496" w:leftChars="284" w:hanging="900" w:hangingChars="300"/>
        <w:outlineLvl w:val="0"/>
        <w:rPr>
          <w:rFonts w:ascii="仿宋" w:hAnsi="仿宋" w:eastAsia="仿宋" w:cs="仿宋"/>
          <w:kern w:val="0"/>
          <w:sz w:val="30"/>
          <w:szCs w:val="30"/>
        </w:rPr>
      </w:pPr>
      <w:r>
        <w:rPr>
          <w:rFonts w:hint="eastAsia" w:ascii="仿宋" w:hAnsi="仿宋" w:eastAsia="仿宋" w:cs="仿宋"/>
          <w:kern w:val="0"/>
          <w:sz w:val="30"/>
          <w:szCs w:val="30"/>
        </w:rPr>
        <w:t>项目名称：</w:t>
      </w:r>
      <w:r>
        <w:rPr>
          <w:rFonts w:hint="eastAsia" w:ascii="仿宋" w:hAnsi="仿宋" w:eastAsia="仿宋" w:cs="仿宋"/>
          <w:kern w:val="0"/>
          <w:sz w:val="30"/>
          <w:szCs w:val="30"/>
          <w:lang w:eastAsia="zh-CN"/>
        </w:rPr>
        <w:t>公安网优化升级扩容项目</w:t>
      </w:r>
    </w:p>
    <w:p>
      <w:pPr>
        <w:spacing w:line="500" w:lineRule="exact"/>
        <w:ind w:left="1496" w:leftChars="284" w:hanging="900" w:hangingChars="300"/>
        <w:outlineLvl w:val="0"/>
        <w:rPr>
          <w:rFonts w:hint="eastAsia" w:ascii="仿宋" w:hAnsi="仿宋" w:eastAsia="仿宋" w:cs="仿宋"/>
          <w:kern w:val="0"/>
          <w:sz w:val="30"/>
          <w:szCs w:val="30"/>
          <w:lang w:eastAsia="zh-CN"/>
        </w:rPr>
      </w:pPr>
      <w:r>
        <w:rPr>
          <w:rFonts w:hint="eastAsia" w:ascii="仿宋" w:hAnsi="仿宋" w:eastAsia="仿宋" w:cs="仿宋"/>
          <w:kern w:val="0"/>
          <w:sz w:val="30"/>
          <w:szCs w:val="30"/>
        </w:rPr>
        <w:t>项目单位：</w:t>
      </w:r>
      <w:r>
        <w:rPr>
          <w:rFonts w:hint="eastAsia" w:ascii="仿宋" w:hAnsi="仿宋" w:eastAsia="仿宋" w:cs="仿宋"/>
          <w:kern w:val="0"/>
          <w:sz w:val="30"/>
          <w:szCs w:val="30"/>
          <w:lang w:eastAsia="zh-CN"/>
        </w:rPr>
        <w:t>三河市公安局</w:t>
      </w:r>
    </w:p>
    <w:p>
      <w:pPr>
        <w:autoSpaceDE w:val="0"/>
        <w:autoSpaceDN w:val="0"/>
        <w:adjustRightInd w:val="0"/>
        <w:spacing w:line="584" w:lineRule="exact"/>
        <w:ind w:firstLine="600" w:firstLineChars="200"/>
        <w:jc w:val="left"/>
        <w:rPr>
          <w:rFonts w:hint="eastAsia" w:ascii="仿宋" w:hAnsi="仿宋" w:eastAsia="仿宋" w:cs="仿宋"/>
          <w:kern w:val="0"/>
          <w:sz w:val="30"/>
          <w:szCs w:val="30"/>
          <w:lang w:eastAsia="zh-CN"/>
        </w:rPr>
      </w:pPr>
      <w:r>
        <w:rPr>
          <w:rFonts w:hint="eastAsia" w:ascii="仿宋" w:hAnsi="仿宋" w:eastAsia="仿宋" w:cs="仿宋"/>
          <w:kern w:val="0"/>
          <w:sz w:val="30"/>
          <w:szCs w:val="30"/>
        </w:rPr>
        <w:t>主管部门：</w:t>
      </w:r>
      <w:r>
        <w:rPr>
          <w:rFonts w:hint="eastAsia" w:ascii="仿宋" w:hAnsi="仿宋" w:eastAsia="仿宋" w:cs="仿宋"/>
          <w:kern w:val="0"/>
          <w:sz w:val="30"/>
          <w:szCs w:val="30"/>
          <w:lang w:eastAsia="zh-CN"/>
        </w:rPr>
        <w:t>三河市公安局</w:t>
      </w:r>
    </w:p>
    <w:p>
      <w:pPr>
        <w:autoSpaceDE w:val="0"/>
        <w:autoSpaceDN w:val="0"/>
        <w:adjustRightInd w:val="0"/>
        <w:spacing w:line="584"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委托单位：三河市财政局</w:t>
      </w:r>
    </w:p>
    <w:p>
      <w:pPr>
        <w:autoSpaceDE w:val="0"/>
        <w:autoSpaceDN w:val="0"/>
        <w:adjustRightInd w:val="0"/>
        <w:spacing w:line="584"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lang w:eastAsia="zh-CN"/>
        </w:rPr>
        <w:t>评估</w:t>
      </w:r>
      <w:r>
        <w:rPr>
          <w:rFonts w:hint="eastAsia" w:ascii="仿宋" w:hAnsi="仿宋" w:eastAsia="仿宋" w:cs="仿宋"/>
          <w:kern w:val="0"/>
          <w:sz w:val="30"/>
          <w:szCs w:val="30"/>
        </w:rPr>
        <w:t>机构：廊坊诚信会计师事务所有限责任公司</w:t>
      </w:r>
    </w:p>
    <w:p>
      <w:pPr>
        <w:autoSpaceDE w:val="0"/>
        <w:autoSpaceDN w:val="0"/>
        <w:adjustRightInd w:val="0"/>
        <w:spacing w:line="584"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报告日期：202</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月</w:t>
      </w:r>
    </w:p>
    <w:p>
      <w:pPr>
        <w:spacing w:line="360" w:lineRule="auto"/>
        <w:rPr>
          <w:rFonts w:ascii="仿宋_GB2312" w:eastAsia="仿宋_GB2312"/>
          <w:b/>
          <w:sz w:val="36"/>
          <w:szCs w:val="36"/>
        </w:rPr>
        <w:sectPr>
          <w:headerReference r:id="rId5" w:type="first"/>
          <w:headerReference r:id="rId3" w:type="default"/>
          <w:footerReference r:id="rId6"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sdt>
      <w:sdtPr>
        <w:rPr>
          <w:rFonts w:ascii="宋体" w:hAnsi="宋体" w:eastAsia="微软雅黑" w:cstheme="minorBidi"/>
          <w:kern w:val="0"/>
          <w:sz w:val="20"/>
          <w:szCs w:val="20"/>
          <w:highlight w:val="yellow"/>
        </w:rPr>
        <w:id w:val="147452514"/>
        <w:docPartObj>
          <w:docPartGallery w:val="Table of Contents"/>
          <w:docPartUnique/>
        </w:docPartObj>
      </w:sdtPr>
      <w:sdtEndPr>
        <w:rPr>
          <w:rFonts w:eastAsia="微软雅黑" w:asciiTheme="minorHAnsi" w:hAnsiTheme="minorHAnsi" w:cstheme="minorBidi"/>
          <w:kern w:val="0"/>
          <w:sz w:val="20"/>
          <w:szCs w:val="20"/>
          <w:highlight w:val="none"/>
        </w:rPr>
      </w:sdtEndPr>
      <w:sdtContent>
        <w:p>
          <w:pPr>
            <w:jc w:val="center"/>
          </w:pPr>
          <w:bookmarkStart w:id="0" w:name="_Toc24982_WPSOffice_Type3"/>
          <w:bookmarkStart w:id="1" w:name="_Toc528594572"/>
          <w:bookmarkStart w:id="2" w:name="_Toc6170_WPSOffice_Level1"/>
          <w:bookmarkStart w:id="3" w:name="_Toc425950647"/>
          <w:bookmarkStart w:id="4" w:name="_Toc425856983"/>
          <w:bookmarkStart w:id="5" w:name="_Toc7886_WPSOffice_Level1"/>
          <w:r>
            <w:rPr>
              <w:rFonts w:ascii="宋体" w:hAnsi="宋体"/>
              <w:sz w:val="28"/>
              <w:szCs w:val="28"/>
            </w:rPr>
            <w:t>目录</w:t>
          </w:r>
        </w:p>
        <w:bookmarkEnd w:id="0"/>
        <w:p>
          <w:pPr>
            <w:pStyle w:val="27"/>
            <w:tabs>
              <w:tab w:val="right" w:leader="dot" w:pos="9660"/>
            </w:tabs>
            <w:spacing w:line="120" w:lineRule="auto"/>
          </w:pPr>
          <w:r>
            <w:fldChar w:fldCharType="begin"/>
          </w:r>
          <w:r>
            <w:instrText xml:space="preserve"> HYPERLINK \l "_Toc1985_WPSOffice_Level1" </w:instrText>
          </w:r>
          <w:r>
            <w:fldChar w:fldCharType="separate"/>
          </w:r>
          <w:r>
            <w:rPr>
              <w:rFonts w:hint="eastAsia" w:ascii="黑体" w:hAnsi="黑体" w:eastAsia="黑体" w:cs="黑体"/>
              <w:sz w:val="24"/>
              <w:szCs w:val="24"/>
            </w:rPr>
            <w:t>第一部分</w:t>
          </w:r>
          <w:r>
            <w:rPr>
              <w:rFonts w:ascii="黑体" w:hAnsi="黑体" w:eastAsia="黑体" w:cs="黑体"/>
              <w:sz w:val="24"/>
              <w:szCs w:val="24"/>
            </w:rPr>
            <w:t xml:space="preserve"> </w:t>
          </w:r>
          <w:r>
            <w:rPr>
              <w:rFonts w:hint="eastAsia" w:ascii="黑体" w:hAnsi="黑体" w:eastAsia="黑体" w:cs="黑体"/>
              <w:sz w:val="24"/>
              <w:szCs w:val="24"/>
            </w:rPr>
            <w:t>绩效</w:t>
          </w:r>
          <w:r>
            <w:rPr>
              <w:rFonts w:hint="eastAsia" w:ascii="黑体" w:hAnsi="黑体" w:eastAsia="黑体" w:cs="黑体"/>
              <w:sz w:val="24"/>
              <w:szCs w:val="24"/>
              <w:lang w:eastAsia="zh-CN"/>
            </w:rPr>
            <w:t>评估</w:t>
          </w:r>
          <w:r>
            <w:rPr>
              <w:rFonts w:hint="eastAsia" w:ascii="黑体" w:hAnsi="黑体" w:eastAsia="黑体" w:cs="黑体"/>
              <w:sz w:val="24"/>
              <w:szCs w:val="24"/>
            </w:rPr>
            <w:t>报告摘要</w:t>
          </w:r>
          <w:bookmarkStart w:id="6" w:name="_Toc1985_WPSOffice_Level1Page"/>
          <w:r>
            <w:rPr>
              <w:rFonts w:ascii="仿宋" w:hAnsi="Calibri" w:eastAsia="仿宋" w:cs="Times New Roman"/>
            </w:rPr>
            <w:t>.</w:t>
          </w:r>
          <w:r>
            <w:rPr>
              <w:rFonts w:eastAsia="宋体"/>
            </w:rPr>
            <w:t>....</w:t>
          </w:r>
          <w:r>
            <w:rPr>
              <w:rFonts w:ascii="仿宋" w:hAnsi="Calibri" w:eastAsia="仿宋" w:cs="Times New Roman"/>
            </w:rPr>
            <w:t>.</w:t>
          </w:r>
          <w:r>
            <w:rPr>
              <w:rFonts w:eastAsia="宋体"/>
            </w:rPr>
            <w:t>...................................................................................................</w:t>
          </w:r>
          <w:bookmarkEnd w:id="6"/>
          <w:r>
            <w:rPr>
              <w:rFonts w:eastAsia="宋体"/>
              <w:sz w:val="24"/>
              <w:szCs w:val="24"/>
            </w:rPr>
            <w:t>1</w:t>
          </w:r>
          <w:r>
            <w:rPr>
              <w:rFonts w:eastAsia="宋体"/>
              <w:sz w:val="24"/>
              <w:szCs w:val="24"/>
            </w:rPr>
            <w:fldChar w:fldCharType="end"/>
          </w:r>
        </w:p>
        <w:p>
          <w:pPr>
            <w:pStyle w:val="28"/>
            <w:tabs>
              <w:tab w:val="right" w:leader="dot" w:pos="9660"/>
            </w:tabs>
            <w:spacing w:line="120" w:lineRule="auto"/>
            <w:ind w:left="420"/>
          </w:pPr>
          <w:r>
            <w:fldChar w:fldCharType="begin"/>
          </w:r>
          <w:r>
            <w:instrText xml:space="preserve"> HYPERLINK \l "_Toc24982_WPSOffice_Level2" </w:instrText>
          </w:r>
          <w:r>
            <w:fldChar w:fldCharType="separate"/>
          </w:r>
          <w:r>
            <w:rPr>
              <w:rFonts w:hint="eastAsia" w:ascii="黑体" w:hAnsi="黑体" w:eastAsia="黑体" w:cs="黑体"/>
              <w:sz w:val="24"/>
              <w:szCs w:val="24"/>
            </w:rPr>
            <w:t>一、</w:t>
          </w:r>
          <w:r>
            <w:rPr>
              <w:rFonts w:ascii="黑体" w:hAnsi="黑体" w:eastAsia="黑体" w:cs="黑体"/>
              <w:sz w:val="24"/>
              <w:szCs w:val="24"/>
            </w:rPr>
            <w:t xml:space="preserve"> </w:t>
          </w:r>
          <w:r>
            <w:rPr>
              <w:rFonts w:hint="eastAsia" w:ascii="黑体" w:hAnsi="黑体" w:eastAsia="黑体" w:cs="黑体"/>
              <w:sz w:val="24"/>
              <w:szCs w:val="24"/>
            </w:rPr>
            <w:t>概</w:t>
          </w:r>
          <w:bookmarkStart w:id="7" w:name="_Toc24982_WPSOffice_Level2Page"/>
          <w:r>
            <w:rPr>
              <w:rFonts w:hint="eastAsia" w:ascii="黑体" w:hAnsi="黑体" w:eastAsia="黑体" w:cs="黑体"/>
              <w:sz w:val="24"/>
              <w:szCs w:val="24"/>
              <w:lang w:eastAsia="zh-CN"/>
            </w:rPr>
            <w:t>述</w:t>
          </w:r>
          <w:r>
            <w:rPr>
              <w:rFonts w:eastAsia="宋体"/>
            </w:rPr>
            <w:t>.......................................................................................................................</w:t>
          </w:r>
          <w:r>
            <w:rPr>
              <w:rFonts w:ascii="Times New Roman" w:hAnsi="Times New Roman" w:eastAsia="宋体" w:cs="Times New Roman"/>
              <w:kern w:val="2"/>
              <w:sz w:val="21"/>
              <w:szCs w:val="24"/>
            </w:rPr>
            <w:t>..................</w:t>
          </w:r>
          <w:bookmarkEnd w:id="7"/>
          <w:r>
            <w:rPr>
              <w:rFonts w:eastAsia="宋体"/>
              <w:sz w:val="24"/>
              <w:szCs w:val="24"/>
            </w:rPr>
            <w:t>1</w:t>
          </w:r>
          <w:r>
            <w:rPr>
              <w:rFonts w:eastAsia="宋体"/>
              <w:sz w:val="24"/>
              <w:szCs w:val="24"/>
            </w:rPr>
            <w:fldChar w:fldCharType="end"/>
          </w:r>
        </w:p>
        <w:p>
          <w:pPr>
            <w:pStyle w:val="29"/>
            <w:tabs>
              <w:tab w:val="right" w:leader="dot" w:pos="9660"/>
            </w:tabs>
            <w:spacing w:line="120" w:lineRule="auto"/>
            <w:ind w:left="840"/>
          </w:pPr>
          <w:r>
            <w:fldChar w:fldCharType="begin"/>
          </w:r>
          <w:r>
            <w:instrText xml:space="preserve"> HYPERLINK \l "_Toc24982_WPSOffice_Level3" </w:instrText>
          </w:r>
          <w:r>
            <w:fldChar w:fldCharType="separate"/>
          </w:r>
          <w:r>
            <w:rPr>
              <w:rFonts w:hint="eastAsia" w:ascii="仿宋" w:hAnsi="Calibri" w:eastAsia="仿宋" w:cs="Times New Roman"/>
              <w:sz w:val="24"/>
              <w:szCs w:val="24"/>
            </w:rPr>
            <w:t>（一）部门职责</w:t>
          </w:r>
          <w:r>
            <w:rPr>
              <w:rFonts w:ascii="Times New Roman" w:hAnsi="Times New Roman" w:eastAsia="宋体" w:cs="Times New Roman"/>
              <w:kern w:val="2"/>
              <w:sz w:val="21"/>
              <w:szCs w:val="24"/>
            </w:rPr>
            <w:t>.................................................................................................................</w:t>
          </w:r>
          <w:r>
            <w:rPr>
              <w:rFonts w:hint="eastAsia"/>
              <w:sz w:val="24"/>
              <w:szCs w:val="24"/>
            </w:rPr>
            <w:t>1</w:t>
          </w:r>
          <w:r>
            <w:rPr>
              <w:rFonts w:hint="eastAsia"/>
              <w:sz w:val="24"/>
              <w:szCs w:val="24"/>
            </w:rPr>
            <w:fldChar w:fldCharType="end"/>
          </w:r>
        </w:p>
        <w:p>
          <w:pPr>
            <w:pStyle w:val="29"/>
            <w:tabs>
              <w:tab w:val="right" w:leader="dot" w:pos="9660"/>
            </w:tabs>
            <w:spacing w:line="120" w:lineRule="auto"/>
            <w:ind w:left="840"/>
          </w:pPr>
          <w:r>
            <w:fldChar w:fldCharType="begin"/>
          </w:r>
          <w:r>
            <w:instrText xml:space="preserve"> HYPERLINK \l "_Toc1985_WPSOffice_Level3" </w:instrText>
          </w:r>
          <w:r>
            <w:fldChar w:fldCharType="separate"/>
          </w:r>
          <w:r>
            <w:rPr>
              <w:rFonts w:hint="eastAsia" w:ascii="仿宋" w:hAnsi="Calibri" w:eastAsia="仿宋" w:cs="Times New Roman"/>
              <w:sz w:val="24"/>
              <w:szCs w:val="24"/>
            </w:rPr>
            <w:t>（二）项目简介</w:t>
          </w:r>
          <w:r>
            <w:rPr>
              <w:rFonts w:ascii="Times New Roman" w:hAnsi="Times New Roman" w:eastAsia="宋体" w:cs="Times New Roman"/>
              <w:kern w:val="2"/>
              <w:sz w:val="21"/>
              <w:szCs w:val="24"/>
            </w:rPr>
            <w:t>.................................................................................................................</w:t>
          </w:r>
          <w:r>
            <w:rPr>
              <w:rFonts w:hint="eastAsia" w:eastAsia="宋体"/>
              <w:sz w:val="24"/>
              <w:szCs w:val="24"/>
              <w:lang w:val="en-US" w:eastAsia="zh-CN"/>
            </w:rPr>
            <w:t>1</w:t>
          </w:r>
          <w:r>
            <w:rPr>
              <w:rFonts w:hint="eastAsia"/>
              <w:sz w:val="24"/>
              <w:szCs w:val="24"/>
            </w:rPr>
            <w:fldChar w:fldCharType="end"/>
          </w:r>
        </w:p>
        <w:p>
          <w:pPr>
            <w:pStyle w:val="29"/>
            <w:tabs>
              <w:tab w:val="right" w:leader="dot" w:pos="9660"/>
            </w:tabs>
            <w:spacing w:line="120" w:lineRule="auto"/>
            <w:ind w:left="840"/>
          </w:pPr>
          <w:r>
            <w:fldChar w:fldCharType="begin"/>
          </w:r>
          <w:r>
            <w:instrText xml:space="preserve"> HYPERLINK \l "_Toc1985_WPSOffice_Level3" </w:instrText>
          </w:r>
          <w:r>
            <w:fldChar w:fldCharType="separate"/>
          </w:r>
          <w:r>
            <w:rPr>
              <w:rFonts w:hint="eastAsia" w:ascii="仿宋" w:hAnsi="Calibri" w:eastAsia="仿宋" w:cs="Times New Roman"/>
              <w:sz w:val="24"/>
              <w:szCs w:val="24"/>
            </w:rPr>
            <w:t>（</w:t>
          </w:r>
          <w:r>
            <w:rPr>
              <w:rFonts w:hint="eastAsia" w:ascii="仿宋" w:hAnsi="Calibri" w:eastAsia="仿宋" w:cs="Times New Roman"/>
              <w:sz w:val="24"/>
              <w:szCs w:val="24"/>
              <w:lang w:eastAsia="zh-CN"/>
            </w:rPr>
            <w:t>三</w:t>
          </w:r>
          <w:r>
            <w:rPr>
              <w:rFonts w:hint="eastAsia" w:ascii="仿宋" w:hAnsi="Calibri" w:eastAsia="仿宋" w:cs="Times New Roman"/>
              <w:sz w:val="24"/>
              <w:szCs w:val="24"/>
            </w:rPr>
            <w:t>）项目绩效目标任务及预期效果</w:t>
          </w:r>
          <w:r>
            <w:rPr>
              <w:rFonts w:ascii="Times New Roman" w:hAnsi="Times New Roman" w:eastAsia="宋体" w:cs="Times New Roman"/>
              <w:kern w:val="2"/>
              <w:sz w:val="21"/>
              <w:szCs w:val="24"/>
            </w:rPr>
            <w:t>........................................................................</w:t>
          </w:r>
          <w:r>
            <w:rPr>
              <w:rFonts w:hint="eastAsia" w:eastAsia="宋体"/>
              <w:sz w:val="24"/>
              <w:szCs w:val="24"/>
              <w:lang w:val="en-US" w:eastAsia="zh-CN"/>
            </w:rPr>
            <w:t>2</w:t>
          </w:r>
          <w:r>
            <w:rPr>
              <w:rFonts w:hint="eastAsia"/>
              <w:sz w:val="24"/>
              <w:szCs w:val="24"/>
            </w:rPr>
            <w:fldChar w:fldCharType="end"/>
          </w:r>
        </w:p>
        <w:p>
          <w:pPr>
            <w:pStyle w:val="29"/>
            <w:tabs>
              <w:tab w:val="right" w:leader="dot" w:pos="9660"/>
            </w:tabs>
            <w:spacing w:line="120" w:lineRule="auto"/>
            <w:ind w:left="840"/>
          </w:pPr>
          <w:r>
            <w:fldChar w:fldCharType="begin"/>
          </w:r>
          <w:r>
            <w:instrText xml:space="preserve"> HYPERLINK \l "_Toc1985_WPSOffice_Level3" </w:instrText>
          </w:r>
          <w:r>
            <w:fldChar w:fldCharType="separate"/>
          </w:r>
          <w:r>
            <w:rPr>
              <w:rFonts w:hint="eastAsia" w:ascii="仿宋" w:hAnsi="Calibri" w:eastAsia="仿宋" w:cs="Times New Roman"/>
              <w:sz w:val="24"/>
              <w:szCs w:val="24"/>
            </w:rPr>
            <w:t>（</w:t>
          </w:r>
          <w:r>
            <w:rPr>
              <w:rFonts w:hint="eastAsia" w:ascii="仿宋" w:hAnsi="Calibri" w:eastAsia="仿宋" w:cs="Times New Roman"/>
              <w:sz w:val="24"/>
              <w:szCs w:val="24"/>
              <w:lang w:eastAsia="zh-CN"/>
            </w:rPr>
            <w:t>四</w:t>
          </w:r>
          <w:r>
            <w:rPr>
              <w:rFonts w:hint="eastAsia" w:ascii="仿宋" w:hAnsi="Calibri" w:eastAsia="仿宋" w:cs="Times New Roman"/>
              <w:sz w:val="24"/>
              <w:szCs w:val="24"/>
            </w:rPr>
            <w:t>）预算资金安排</w:t>
          </w:r>
          <w:r>
            <w:rPr>
              <w:rFonts w:hint="eastAsia" w:ascii="仿宋" w:hAnsi="Calibri" w:eastAsia="仿宋" w:cs="Times New Roman"/>
              <w:sz w:val="24"/>
              <w:szCs w:val="24"/>
              <w:lang w:eastAsia="zh-CN"/>
            </w:rPr>
            <w:t>及使用情况</w:t>
          </w:r>
          <w:r>
            <w:rPr>
              <w:rFonts w:ascii="Times New Roman" w:hAnsi="Times New Roman" w:eastAsia="宋体" w:cs="Times New Roman"/>
              <w:kern w:val="2"/>
              <w:sz w:val="21"/>
              <w:szCs w:val="24"/>
            </w:rPr>
            <w:t>.................................................................................</w:t>
          </w:r>
          <w:r>
            <w:rPr>
              <w:rFonts w:hint="eastAsia" w:eastAsia="宋体"/>
              <w:sz w:val="24"/>
              <w:szCs w:val="24"/>
              <w:lang w:val="en-US" w:eastAsia="zh-CN"/>
            </w:rPr>
            <w:t>2</w:t>
          </w:r>
          <w:r>
            <w:rPr>
              <w:sz w:val="24"/>
              <w:szCs w:val="24"/>
            </w:rPr>
            <w:fldChar w:fldCharType="end"/>
          </w:r>
          <w:r>
            <w:fldChar w:fldCharType="begin"/>
          </w:r>
          <w:r>
            <w:instrText xml:space="preserve"> HYPERLINK \l "_Toc1985_WPSOffice_Level3" </w:instrText>
          </w:r>
          <w:r>
            <w:fldChar w:fldCharType="separate"/>
          </w:r>
          <w:r>
            <w:rPr>
              <w:rFonts w:hint="eastAsia" w:ascii="仿宋" w:hAnsi="Calibri" w:eastAsia="仿宋" w:cs="Times New Roman"/>
              <w:sz w:val="24"/>
              <w:szCs w:val="24"/>
            </w:rPr>
            <w:t>（</w:t>
          </w:r>
          <w:r>
            <w:rPr>
              <w:rFonts w:hint="eastAsia" w:ascii="仿宋" w:hAnsi="Calibri" w:eastAsia="仿宋" w:cs="Times New Roman"/>
              <w:sz w:val="24"/>
              <w:szCs w:val="24"/>
              <w:lang w:eastAsia="zh-CN"/>
            </w:rPr>
            <w:t>五</w:t>
          </w:r>
          <w:r>
            <w:rPr>
              <w:rFonts w:hint="eastAsia" w:ascii="仿宋" w:hAnsi="Calibri" w:eastAsia="仿宋" w:cs="Times New Roman"/>
              <w:sz w:val="24"/>
              <w:szCs w:val="24"/>
            </w:rPr>
            <w:t>）</w:t>
          </w:r>
          <w:r>
            <w:rPr>
              <w:rFonts w:hint="eastAsia" w:ascii="仿宋" w:hAnsi="Calibri" w:eastAsia="仿宋" w:cs="Times New Roman"/>
              <w:sz w:val="24"/>
              <w:szCs w:val="24"/>
              <w:lang w:eastAsia="zh-CN"/>
            </w:rPr>
            <w:t>项目进度</w:t>
          </w:r>
          <w:r>
            <w:rPr>
              <w:rFonts w:ascii="Times New Roman" w:hAnsi="Times New Roman" w:eastAsia="宋体" w:cs="Times New Roman"/>
              <w:kern w:val="2"/>
              <w:sz w:val="21"/>
              <w:szCs w:val="24"/>
            </w:rPr>
            <w:t>.................................................................................................................</w:t>
          </w:r>
          <w:r>
            <w:rPr>
              <w:rFonts w:hint="eastAsia" w:eastAsia="宋体"/>
              <w:sz w:val="24"/>
              <w:szCs w:val="24"/>
              <w:lang w:val="en-US" w:eastAsia="zh-CN"/>
            </w:rPr>
            <w:t>2</w:t>
          </w:r>
          <w:r>
            <w:rPr>
              <w:sz w:val="24"/>
              <w:szCs w:val="24"/>
            </w:rPr>
            <w:fldChar w:fldCharType="end"/>
          </w:r>
          <w:r>
            <w:fldChar w:fldCharType="begin"/>
          </w:r>
          <w:r>
            <w:instrText xml:space="preserve"> HYPERLINK \l "_Toc1985_WPSOffice_Level3" </w:instrText>
          </w:r>
          <w:r>
            <w:fldChar w:fldCharType="separate"/>
          </w:r>
          <w:r>
            <w:rPr>
              <w:rFonts w:hint="eastAsia" w:ascii="仿宋" w:hAnsi="Calibri" w:eastAsia="仿宋" w:cs="Times New Roman"/>
              <w:sz w:val="24"/>
              <w:szCs w:val="24"/>
            </w:rPr>
            <w:t>（</w:t>
          </w:r>
          <w:r>
            <w:rPr>
              <w:rFonts w:hint="eastAsia" w:ascii="仿宋" w:hAnsi="Calibri" w:eastAsia="仿宋" w:cs="Times New Roman"/>
              <w:sz w:val="24"/>
              <w:szCs w:val="24"/>
              <w:lang w:eastAsia="zh-CN"/>
            </w:rPr>
            <w:t>六</w:t>
          </w:r>
          <w:r>
            <w:rPr>
              <w:rFonts w:hint="eastAsia" w:ascii="仿宋" w:hAnsi="Calibri" w:eastAsia="仿宋" w:cs="Times New Roman"/>
              <w:sz w:val="24"/>
              <w:szCs w:val="24"/>
            </w:rPr>
            <w:t>）绩效指标设定情况</w:t>
          </w:r>
          <w:r>
            <w:rPr>
              <w:rFonts w:ascii="Times New Roman" w:hAnsi="Times New Roman" w:eastAsia="宋体" w:cs="Times New Roman"/>
              <w:kern w:val="2"/>
              <w:sz w:val="21"/>
              <w:szCs w:val="24"/>
            </w:rPr>
            <w:t>...............................................................................................</w:t>
          </w:r>
          <w:r>
            <w:rPr>
              <w:rFonts w:hint="eastAsia" w:eastAsia="宋体"/>
              <w:sz w:val="24"/>
              <w:szCs w:val="24"/>
              <w:lang w:val="en-US" w:eastAsia="zh-CN"/>
            </w:rPr>
            <w:t>3</w:t>
          </w:r>
          <w:r>
            <w:rPr>
              <w:rFonts w:hint="eastAsia"/>
              <w:sz w:val="24"/>
              <w:szCs w:val="24"/>
            </w:rPr>
            <w:fldChar w:fldCharType="end"/>
          </w:r>
        </w:p>
        <w:p>
          <w:pPr>
            <w:pStyle w:val="28"/>
            <w:tabs>
              <w:tab w:val="right" w:leader="dot" w:pos="9660"/>
            </w:tabs>
            <w:spacing w:line="120" w:lineRule="auto"/>
            <w:ind w:left="420"/>
          </w:pPr>
          <w:r>
            <w:fldChar w:fldCharType="begin"/>
          </w:r>
          <w:r>
            <w:instrText xml:space="preserve"> HYPERLINK \l "_Toc552_WPSOffice_Level2" </w:instrText>
          </w:r>
          <w:r>
            <w:fldChar w:fldCharType="separate"/>
          </w:r>
          <w:r>
            <w:rPr>
              <w:rFonts w:hint="eastAsia" w:ascii="黑体" w:hAnsi="黑体" w:eastAsia="黑体" w:cs="黑体"/>
              <w:sz w:val="24"/>
              <w:szCs w:val="24"/>
              <w:lang w:eastAsia="zh-CN"/>
            </w:rPr>
            <w:t>二</w:t>
          </w:r>
          <w:r>
            <w:rPr>
              <w:rFonts w:hint="eastAsia" w:ascii="黑体" w:hAnsi="黑体" w:eastAsia="黑体" w:cs="黑体"/>
              <w:sz w:val="24"/>
              <w:szCs w:val="24"/>
            </w:rPr>
            <w:t>、</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评估</w:t>
          </w:r>
          <w:r>
            <w:rPr>
              <w:rFonts w:hint="eastAsia" w:ascii="黑体" w:hAnsi="黑体" w:eastAsia="黑体" w:cs="黑体"/>
              <w:sz w:val="24"/>
              <w:szCs w:val="24"/>
            </w:rPr>
            <w:t>结</w:t>
          </w:r>
          <w:r>
            <w:rPr>
              <w:rFonts w:hint="eastAsia" w:ascii="黑体" w:hAnsi="黑体" w:eastAsia="黑体" w:cs="黑体"/>
              <w:sz w:val="24"/>
              <w:szCs w:val="24"/>
              <w:lang w:eastAsia="zh-CN"/>
            </w:rPr>
            <w:t>论</w:t>
          </w:r>
          <w:r>
            <w:rPr>
              <w:rFonts w:ascii="Times New Roman" w:hAnsi="Times New Roman" w:eastAsia="宋体" w:cs="Times New Roman"/>
              <w:kern w:val="2"/>
              <w:sz w:val="21"/>
              <w:szCs w:val="24"/>
            </w:rPr>
            <w:t>............................................................................................................................</w:t>
          </w:r>
          <w:r>
            <w:rPr>
              <w:rFonts w:hint="eastAsia" w:eastAsia="宋体"/>
              <w:sz w:val="24"/>
              <w:szCs w:val="24"/>
              <w:lang w:val="en-US" w:eastAsia="zh-CN"/>
            </w:rPr>
            <w:t>3</w:t>
          </w:r>
          <w:r>
            <w:rPr>
              <w:rFonts w:hint="eastAsia"/>
              <w:sz w:val="24"/>
              <w:szCs w:val="24"/>
            </w:rPr>
            <w:fldChar w:fldCharType="end"/>
          </w:r>
        </w:p>
        <w:p>
          <w:pPr>
            <w:pStyle w:val="28"/>
            <w:tabs>
              <w:tab w:val="right" w:leader="dot" w:pos="9660"/>
            </w:tabs>
            <w:spacing w:line="120" w:lineRule="auto"/>
            <w:ind w:left="420"/>
          </w:pPr>
          <w:r>
            <w:fldChar w:fldCharType="begin"/>
          </w:r>
          <w:r>
            <w:instrText xml:space="preserve"> HYPERLINK \l "_Toc30380_WPSOffice_Level2" </w:instrText>
          </w:r>
          <w:r>
            <w:fldChar w:fldCharType="separate"/>
          </w:r>
          <w:r>
            <w:rPr>
              <w:rFonts w:hint="eastAsia" w:ascii="黑体" w:hAnsi="黑体" w:eastAsia="黑体" w:cs="黑体"/>
              <w:sz w:val="24"/>
              <w:szCs w:val="24"/>
              <w:lang w:eastAsia="zh-CN"/>
            </w:rPr>
            <w:t>三</w:t>
          </w:r>
          <w:r>
            <w:rPr>
              <w:rFonts w:hint="eastAsia" w:ascii="黑体" w:hAnsi="黑体" w:eastAsia="黑体" w:cs="黑体"/>
              <w:sz w:val="24"/>
              <w:szCs w:val="24"/>
            </w:rPr>
            <w:t>、</w:t>
          </w:r>
          <w:r>
            <w:rPr>
              <w:rFonts w:hint="eastAsia" w:ascii="黑体" w:hAnsi="黑体" w:eastAsia="黑体" w:cs="黑体"/>
              <w:sz w:val="24"/>
              <w:szCs w:val="24"/>
              <w:lang w:eastAsia="zh-CN"/>
            </w:rPr>
            <w:t>问题和建议</w:t>
          </w:r>
          <w:r>
            <w:rPr>
              <w:rFonts w:ascii="Times New Roman" w:hAnsi="Times New Roman" w:eastAsia="宋体" w:cs="Times New Roman"/>
              <w:kern w:val="2"/>
              <w:sz w:val="21"/>
              <w:szCs w:val="24"/>
            </w:rPr>
            <w:t>........................................................................................................................</w:t>
          </w:r>
          <w:r>
            <w:rPr>
              <w:rFonts w:hint="eastAsia" w:eastAsia="宋体"/>
              <w:sz w:val="24"/>
              <w:szCs w:val="24"/>
              <w:lang w:val="en-US" w:eastAsia="zh-CN"/>
            </w:rPr>
            <w:t>4</w:t>
          </w:r>
          <w:r>
            <w:rPr>
              <w:rFonts w:hint="eastAsia"/>
              <w:sz w:val="24"/>
              <w:szCs w:val="24"/>
            </w:rPr>
            <w:fldChar w:fldCharType="end"/>
          </w:r>
        </w:p>
        <w:p>
          <w:pPr>
            <w:pStyle w:val="28"/>
            <w:tabs>
              <w:tab w:val="right" w:leader="dot" w:pos="9660"/>
            </w:tabs>
            <w:spacing w:line="120" w:lineRule="auto"/>
            <w:ind w:left="420"/>
          </w:pPr>
        </w:p>
        <w:p>
          <w:pPr>
            <w:pStyle w:val="27"/>
            <w:tabs>
              <w:tab w:val="right" w:leader="dot" w:pos="9660"/>
            </w:tabs>
            <w:spacing w:line="120" w:lineRule="auto"/>
          </w:pPr>
          <w:r>
            <w:fldChar w:fldCharType="begin"/>
          </w:r>
          <w:r>
            <w:instrText xml:space="preserve"> HYPERLINK \l "_Toc552_WPSOffice_Level1" </w:instrText>
          </w:r>
          <w:r>
            <w:fldChar w:fldCharType="separate"/>
          </w:r>
          <w:r>
            <w:rPr>
              <w:rFonts w:hint="eastAsia" w:ascii="黑体" w:hAnsi="黑体" w:eastAsia="黑体" w:cs="黑体"/>
              <w:sz w:val="24"/>
              <w:szCs w:val="24"/>
            </w:rPr>
            <w:t>第二部分</w:t>
          </w:r>
          <w:r>
            <w:rPr>
              <w:rFonts w:ascii="黑体" w:hAnsi="黑体" w:eastAsia="黑体" w:cs="黑体"/>
              <w:sz w:val="24"/>
              <w:szCs w:val="24"/>
            </w:rPr>
            <w:t xml:space="preserve"> </w:t>
          </w:r>
          <w:r>
            <w:rPr>
              <w:rFonts w:hint="eastAsia" w:ascii="黑体" w:hAnsi="黑体" w:eastAsia="黑体" w:cs="黑体"/>
              <w:sz w:val="24"/>
              <w:szCs w:val="24"/>
            </w:rPr>
            <w:t>绩效</w:t>
          </w:r>
          <w:r>
            <w:rPr>
              <w:rFonts w:hint="eastAsia" w:ascii="黑体" w:hAnsi="黑体" w:eastAsia="黑体" w:cs="黑体"/>
              <w:sz w:val="24"/>
              <w:szCs w:val="24"/>
              <w:lang w:eastAsia="zh-CN"/>
            </w:rPr>
            <w:t>评估</w:t>
          </w:r>
          <w:r>
            <w:rPr>
              <w:rFonts w:hint="eastAsia" w:ascii="黑体" w:hAnsi="黑体" w:eastAsia="黑体" w:cs="黑体"/>
              <w:sz w:val="24"/>
              <w:szCs w:val="24"/>
            </w:rPr>
            <w:t>报告</w:t>
          </w:r>
          <w:r>
            <w:rPr>
              <w:rFonts w:eastAsia="宋体"/>
            </w:rPr>
            <w:t>....................................................................................................................</w:t>
          </w:r>
          <w:r>
            <w:rPr>
              <w:rFonts w:hint="eastAsia" w:eastAsia="宋体"/>
              <w:sz w:val="24"/>
              <w:szCs w:val="24"/>
              <w:lang w:val="en-US" w:eastAsia="zh-CN"/>
            </w:rPr>
            <w:t>7</w:t>
          </w:r>
          <w:r>
            <w:rPr>
              <w:rFonts w:hint="eastAsia"/>
              <w:sz w:val="24"/>
              <w:szCs w:val="24"/>
            </w:rPr>
            <w:fldChar w:fldCharType="end"/>
          </w:r>
        </w:p>
        <w:p>
          <w:pPr>
            <w:pStyle w:val="28"/>
            <w:tabs>
              <w:tab w:val="right" w:leader="dot" w:pos="9660"/>
            </w:tabs>
            <w:spacing w:line="120" w:lineRule="auto"/>
            <w:ind w:left="420"/>
          </w:pPr>
          <w:r>
            <w:fldChar w:fldCharType="begin"/>
          </w:r>
          <w:r>
            <w:instrText xml:space="preserve"> HYPERLINK \l "_Toc4591_WPSOffice_Level2" </w:instrText>
          </w:r>
          <w:r>
            <w:fldChar w:fldCharType="separate"/>
          </w:r>
          <w:r>
            <w:rPr>
              <w:rFonts w:hint="eastAsia" w:ascii="黑体" w:hAnsi="黑体" w:eastAsia="黑体" w:cs="黑体"/>
              <w:sz w:val="24"/>
              <w:szCs w:val="24"/>
            </w:rPr>
            <w:t>一、</w:t>
          </w:r>
          <w:r>
            <w:rPr>
              <w:rFonts w:hint="eastAsia" w:ascii="黑体" w:hAnsi="黑体" w:eastAsia="黑体" w:cs="黑体"/>
              <w:sz w:val="24"/>
              <w:szCs w:val="24"/>
              <w:lang w:eastAsia="zh-CN"/>
            </w:rPr>
            <w:t>项目</w:t>
          </w:r>
          <w:r>
            <w:rPr>
              <w:rFonts w:hint="eastAsia" w:ascii="黑体" w:hAnsi="黑体" w:eastAsia="黑体" w:cs="黑体"/>
              <w:sz w:val="24"/>
              <w:szCs w:val="24"/>
            </w:rPr>
            <w:t>基本</w:t>
          </w:r>
          <w:r>
            <w:rPr>
              <w:rFonts w:hint="eastAsia" w:ascii="黑体" w:hAnsi="黑体" w:eastAsia="黑体" w:cs="黑体"/>
              <w:sz w:val="24"/>
              <w:szCs w:val="24"/>
              <w:lang w:eastAsia="zh-CN"/>
            </w:rPr>
            <w:t>情</w:t>
          </w:r>
          <w:r>
            <w:rPr>
              <w:rFonts w:hint="eastAsia" w:ascii="黑体" w:hAnsi="黑体" w:eastAsia="黑体" w:cs="黑体"/>
              <w:sz w:val="24"/>
              <w:szCs w:val="24"/>
            </w:rPr>
            <w:t>况</w:t>
          </w:r>
          <w:bookmarkStart w:id="8" w:name="_Toc4591_WPSOffice_Level2Page"/>
          <w:r>
            <w:rPr>
              <w:rFonts w:eastAsia="宋体"/>
            </w:rPr>
            <w:t>.............</w:t>
          </w:r>
          <w:r>
            <w:t xml:space="preserve"> </w:t>
          </w:r>
          <w:r>
            <w:rPr>
              <w:rFonts w:eastAsia="宋体"/>
            </w:rPr>
            <w:t>...........................................................................................................</w:t>
          </w:r>
          <w:bookmarkEnd w:id="8"/>
          <w:r>
            <w:rPr>
              <w:rFonts w:hint="eastAsia" w:eastAsia="宋体"/>
              <w:sz w:val="24"/>
              <w:szCs w:val="24"/>
              <w:lang w:val="en-US" w:eastAsia="zh-CN"/>
            </w:rPr>
            <w:t>7</w:t>
          </w:r>
          <w:r>
            <w:rPr>
              <w:sz w:val="24"/>
              <w:szCs w:val="24"/>
            </w:rPr>
            <w:fldChar w:fldCharType="end"/>
          </w:r>
        </w:p>
        <w:p>
          <w:pPr>
            <w:pStyle w:val="29"/>
            <w:tabs>
              <w:tab w:val="right" w:leader="dot" w:pos="9660"/>
            </w:tabs>
            <w:spacing w:line="120" w:lineRule="auto"/>
            <w:ind w:left="840"/>
          </w:pPr>
          <w:r>
            <w:fldChar w:fldCharType="begin"/>
          </w:r>
          <w:r>
            <w:instrText xml:space="preserve"> HYPERLINK \l "_Toc10707_WPSOffice_Level3" </w:instrText>
          </w:r>
          <w:r>
            <w:fldChar w:fldCharType="separate"/>
          </w:r>
          <w:r>
            <w:rPr>
              <w:rFonts w:hint="eastAsia" w:ascii="仿宋" w:hAnsi="仿宋" w:eastAsia="仿宋" w:cs="仿宋"/>
              <w:sz w:val="24"/>
              <w:szCs w:val="24"/>
            </w:rPr>
            <w:t>（一）项目概况</w:t>
          </w:r>
          <w:r>
            <w:rPr>
              <w:rFonts w:eastAsia="宋体"/>
            </w:rPr>
            <w:t>.....................................................................................................................</w:t>
          </w:r>
          <w:r>
            <w:rPr>
              <w:rFonts w:hint="eastAsia" w:eastAsia="宋体"/>
              <w:sz w:val="24"/>
              <w:szCs w:val="24"/>
              <w:lang w:val="en-US" w:eastAsia="zh-CN"/>
            </w:rPr>
            <w:t>7</w:t>
          </w:r>
          <w:r>
            <w:rPr>
              <w:rFonts w:hint="eastAsia"/>
              <w:sz w:val="24"/>
              <w:szCs w:val="24"/>
            </w:rPr>
            <w:fldChar w:fldCharType="end"/>
          </w:r>
        </w:p>
        <w:p>
          <w:pPr>
            <w:pStyle w:val="29"/>
            <w:tabs>
              <w:tab w:val="right" w:leader="dot" w:pos="9660"/>
            </w:tabs>
            <w:spacing w:line="120" w:lineRule="auto"/>
            <w:ind w:left="840"/>
            <w:rPr>
              <w:rFonts w:hint="eastAsia" w:eastAsia="微软雅黑"/>
              <w:lang w:eastAsia="zh-CN"/>
            </w:rPr>
          </w:pPr>
          <w:r>
            <w:fldChar w:fldCharType="begin"/>
          </w:r>
          <w:r>
            <w:instrText xml:space="preserve"> HYPERLINK \l "_Toc32134_WPSOffice_Level3" </w:instrText>
          </w:r>
          <w:r>
            <w:fldChar w:fldCharType="separate"/>
          </w:r>
          <w:r>
            <w:rPr>
              <w:rFonts w:hint="eastAsia" w:ascii="仿宋" w:hAnsi="仿宋" w:eastAsia="仿宋" w:cs="仿宋"/>
              <w:sz w:val="24"/>
              <w:szCs w:val="24"/>
            </w:rPr>
            <w:t>（二）项目</w:t>
          </w:r>
          <w:r>
            <w:rPr>
              <w:rFonts w:hint="eastAsia" w:ascii="仿宋" w:hAnsi="仿宋" w:eastAsia="仿宋" w:cs="仿宋"/>
              <w:sz w:val="24"/>
              <w:szCs w:val="24"/>
              <w:lang w:eastAsia="zh-CN"/>
            </w:rPr>
            <w:t>绩效目标</w:t>
          </w:r>
          <w:r>
            <w:t>..........................................................................................................</w:t>
          </w:r>
          <w:r>
            <w:rPr>
              <w:sz w:val="24"/>
              <w:szCs w:val="24"/>
            </w:rPr>
            <w:fldChar w:fldCharType="end"/>
          </w:r>
          <w:r>
            <w:rPr>
              <w:rFonts w:eastAsia="宋体"/>
            </w:rPr>
            <w:t>..</w:t>
          </w:r>
          <w:r>
            <w:rPr>
              <w:rFonts w:hint="eastAsia"/>
              <w:sz w:val="24"/>
              <w:szCs w:val="24"/>
              <w:lang w:val="en-US" w:eastAsia="zh-CN"/>
            </w:rPr>
            <w:t>8</w:t>
          </w:r>
        </w:p>
        <w:p>
          <w:pPr>
            <w:pStyle w:val="29"/>
            <w:tabs>
              <w:tab w:val="right" w:leader="dot" w:pos="9660"/>
            </w:tabs>
            <w:spacing w:line="120" w:lineRule="auto"/>
            <w:ind w:left="840"/>
            <w:rPr>
              <w:rFonts w:hint="eastAsia" w:eastAsia="微软雅黑"/>
              <w:lang w:eastAsia="zh-CN"/>
            </w:rPr>
          </w:pPr>
          <w:r>
            <w:fldChar w:fldCharType="begin"/>
          </w:r>
          <w:r>
            <w:instrText xml:space="preserve"> HYPERLINK \l "_Toc20265_WPSOffice_Level3" </w:instrText>
          </w:r>
          <w:r>
            <w:fldChar w:fldCharType="separate"/>
          </w:r>
          <w:r>
            <w:rPr>
              <w:rFonts w:hint="eastAsia" w:ascii="仿宋" w:hAnsi="仿宋" w:eastAsia="仿宋" w:cs="仿宋"/>
              <w:sz w:val="24"/>
              <w:szCs w:val="24"/>
            </w:rPr>
            <w:t>（三）项目</w:t>
          </w:r>
          <w:r>
            <w:rPr>
              <w:rFonts w:hint="eastAsia" w:ascii="仿宋" w:hAnsi="仿宋" w:eastAsia="仿宋" w:cs="仿宋"/>
              <w:sz w:val="24"/>
              <w:szCs w:val="24"/>
              <w:lang w:eastAsia="zh-CN"/>
            </w:rPr>
            <w:t>实施计划进度</w:t>
          </w:r>
          <w:r>
            <w:t>..................................................................................................</w:t>
          </w:r>
          <w:r>
            <w:rPr>
              <w:rFonts w:hint="eastAsia"/>
              <w:sz w:val="24"/>
              <w:szCs w:val="24"/>
              <w:lang w:val="en-US" w:eastAsia="zh-CN"/>
            </w:rPr>
            <w:t>8</w:t>
          </w:r>
          <w:r>
            <w:rPr>
              <w:sz w:val="24"/>
              <w:szCs w:val="24"/>
            </w:rPr>
            <w:fldChar w:fldCharType="end"/>
          </w:r>
        </w:p>
        <w:p>
          <w:pPr>
            <w:pStyle w:val="29"/>
            <w:tabs>
              <w:tab w:val="right" w:leader="dot" w:pos="9660"/>
            </w:tabs>
            <w:spacing w:line="120" w:lineRule="auto"/>
            <w:ind w:left="840"/>
          </w:pPr>
          <w:r>
            <w:fldChar w:fldCharType="begin"/>
          </w:r>
          <w:r>
            <w:instrText xml:space="preserve"> HYPERLINK \l "_Toc14209_WPSOffice_Level3" </w:instrText>
          </w:r>
          <w:r>
            <w:fldChar w:fldCharType="separate"/>
          </w:r>
          <w:r>
            <w:rPr>
              <w:rFonts w:hint="eastAsia" w:ascii="仿宋" w:hAnsi="仿宋" w:eastAsia="仿宋" w:cs="仿宋"/>
              <w:sz w:val="24"/>
              <w:szCs w:val="24"/>
            </w:rPr>
            <w:t>（四）</w:t>
          </w:r>
          <w:r>
            <w:rPr>
              <w:rFonts w:hint="eastAsia" w:ascii="仿宋" w:hAnsi="仿宋" w:eastAsia="仿宋" w:cs="仿宋"/>
              <w:sz w:val="24"/>
              <w:szCs w:val="24"/>
              <w:lang w:eastAsia="zh-CN"/>
            </w:rPr>
            <w:t>资金投入和使用情况</w:t>
          </w:r>
          <w:r>
            <w:t>.............................................................................................</w:t>
          </w:r>
          <w:r>
            <w:rPr>
              <w:rFonts w:hint="eastAsia"/>
              <w:sz w:val="24"/>
              <w:szCs w:val="24"/>
              <w:lang w:val="en-US" w:eastAsia="zh-CN"/>
            </w:rPr>
            <w:t>9</w:t>
          </w:r>
          <w:r>
            <w:rPr>
              <w:rFonts w:hint="eastAsia"/>
              <w:sz w:val="24"/>
              <w:szCs w:val="24"/>
            </w:rPr>
            <w:fldChar w:fldCharType="end"/>
          </w:r>
        </w:p>
        <w:p>
          <w:pPr>
            <w:pStyle w:val="28"/>
            <w:tabs>
              <w:tab w:val="right" w:leader="dot" w:pos="9660"/>
            </w:tabs>
            <w:spacing w:line="120" w:lineRule="auto"/>
            <w:ind w:left="420" w:firstLine="400" w:firstLineChars="200"/>
            <w:rPr>
              <w:rFonts w:hint="eastAsia" w:eastAsia="微软雅黑"/>
              <w:sz w:val="24"/>
              <w:szCs w:val="24"/>
              <w:lang w:val="en-US" w:eastAsia="zh-CN"/>
            </w:rPr>
          </w:pPr>
          <w:r>
            <w:fldChar w:fldCharType="begin"/>
          </w:r>
          <w:r>
            <w:instrText xml:space="preserve"> HYPERLINK \l "_Toc14209_WPSOffice_Level3" </w:instrText>
          </w:r>
          <w: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五</w:t>
          </w:r>
          <w:r>
            <w:rPr>
              <w:rFonts w:hint="eastAsia" w:ascii="仿宋" w:hAnsi="仿宋" w:eastAsia="仿宋" w:cs="仿宋"/>
              <w:sz w:val="24"/>
              <w:szCs w:val="24"/>
            </w:rPr>
            <w:t>）</w:t>
          </w:r>
          <w:r>
            <w:rPr>
              <w:rFonts w:hint="eastAsia" w:ascii="仿宋" w:hAnsi="仿宋" w:eastAsia="仿宋" w:cs="仿宋"/>
              <w:sz w:val="24"/>
              <w:szCs w:val="24"/>
              <w:lang w:eastAsia="zh-CN"/>
            </w:rPr>
            <w:t>项目政策依据</w:t>
          </w:r>
          <w:r>
            <w:t>.........................................................................................................</w:t>
          </w:r>
          <w:r>
            <w:rPr>
              <w:rFonts w:hint="eastAsia"/>
              <w:sz w:val="24"/>
              <w:szCs w:val="24"/>
              <w:lang w:val="en-US" w:eastAsia="zh-CN"/>
            </w:rPr>
            <w:t>1</w:t>
          </w:r>
          <w:r>
            <w:rPr>
              <w:rFonts w:hint="eastAsia"/>
              <w:sz w:val="24"/>
              <w:szCs w:val="24"/>
            </w:rPr>
            <w:fldChar w:fldCharType="end"/>
          </w:r>
          <w:r>
            <w:rPr>
              <w:rFonts w:hint="eastAsia"/>
              <w:sz w:val="24"/>
              <w:szCs w:val="24"/>
              <w:lang w:val="en-US" w:eastAsia="zh-CN"/>
            </w:rPr>
            <w:t>1</w:t>
          </w:r>
        </w:p>
        <w:p>
          <w:pPr>
            <w:pStyle w:val="28"/>
            <w:tabs>
              <w:tab w:val="right" w:leader="dot" w:pos="9660"/>
            </w:tabs>
            <w:spacing w:line="120" w:lineRule="auto"/>
            <w:ind w:left="420"/>
          </w:pPr>
          <w:r>
            <w:fldChar w:fldCharType="begin"/>
          </w:r>
          <w:r>
            <w:instrText xml:space="preserve"> HYPERLINK \l "_Toc27504_WPSOffice_Level2" </w:instrText>
          </w:r>
          <w:r>
            <w:fldChar w:fldCharType="separate"/>
          </w:r>
          <w:r>
            <w:rPr>
              <w:rFonts w:hint="eastAsia" w:ascii="黑体" w:hAnsi="黑体" w:eastAsia="黑体" w:cs="黑体"/>
              <w:sz w:val="24"/>
              <w:szCs w:val="24"/>
            </w:rPr>
            <w:t>二、</w:t>
          </w:r>
          <w:r>
            <w:rPr>
              <w:rFonts w:hint="eastAsia" w:ascii="黑体" w:hAnsi="黑体" w:eastAsia="黑体" w:cs="黑体"/>
              <w:sz w:val="24"/>
              <w:szCs w:val="24"/>
              <w:lang w:eastAsia="zh-CN"/>
            </w:rPr>
            <w:t>项目绩效</w:t>
          </w:r>
          <w:r>
            <w:rPr>
              <w:rFonts w:hint="eastAsia" w:ascii="黑体" w:hAnsi="黑体" w:eastAsia="黑体" w:cs="黑体"/>
              <w:sz w:val="24"/>
              <w:szCs w:val="24"/>
            </w:rPr>
            <w:t>情况</w:t>
          </w:r>
          <w:r>
            <w:t>......................................................................................................................</w:t>
          </w:r>
          <w:r>
            <w:rPr>
              <w:rFonts w:hint="eastAsia"/>
              <w:sz w:val="24"/>
              <w:szCs w:val="24"/>
              <w:lang w:val="en-US" w:eastAsia="zh-CN"/>
            </w:rPr>
            <w:t>11</w:t>
          </w:r>
          <w:r>
            <w:rPr>
              <w:rFonts w:hint="eastAsia"/>
              <w:sz w:val="24"/>
              <w:szCs w:val="24"/>
            </w:rPr>
            <w:fldChar w:fldCharType="end"/>
          </w:r>
        </w:p>
        <w:p>
          <w:pPr>
            <w:pStyle w:val="29"/>
            <w:tabs>
              <w:tab w:val="right" w:leader="dot" w:pos="9660"/>
            </w:tabs>
            <w:spacing w:line="120" w:lineRule="auto"/>
            <w:ind w:left="840"/>
            <w:rPr>
              <w:rFonts w:hint="default" w:ascii="仿宋" w:hAnsi="仿宋" w:eastAsia="仿宋" w:cs="仿宋"/>
              <w:sz w:val="24"/>
              <w:szCs w:val="24"/>
              <w:lang w:val="en-US"/>
            </w:rPr>
          </w:pPr>
          <w:r>
            <w:fldChar w:fldCharType="begin"/>
          </w:r>
          <w:r>
            <w:instrText xml:space="preserve"> HYPERLINK \l "_Toc23651_WPSOffice_Level3" </w:instrText>
          </w:r>
          <w:r>
            <w:fldChar w:fldCharType="separate"/>
          </w:r>
          <w:r>
            <w:rPr>
              <w:rFonts w:hint="eastAsia" w:ascii="仿宋" w:hAnsi="仿宋" w:eastAsia="仿宋" w:cs="仿宋"/>
              <w:sz w:val="24"/>
              <w:szCs w:val="24"/>
            </w:rPr>
            <w:t>（一）</w:t>
          </w:r>
          <w:r>
            <w:rPr>
              <w:rFonts w:hint="eastAsia" w:ascii="仿宋" w:hAnsi="仿宋" w:eastAsia="仿宋" w:cs="仿宋"/>
              <w:sz w:val="24"/>
              <w:szCs w:val="24"/>
              <w:lang w:eastAsia="zh-CN"/>
            </w:rPr>
            <w:t>评估结论</w:t>
          </w:r>
          <w:r>
            <w:t>..................................................................................................................</w:t>
          </w:r>
          <w:r>
            <w:rPr>
              <w:rFonts w:ascii="Times New Roman" w:hAnsi="Times New Roman" w:eastAsia="宋体" w:cs="Times New Roman"/>
              <w:kern w:val="2"/>
              <w:sz w:val="21"/>
              <w:szCs w:val="24"/>
            </w:rPr>
            <w:t>.</w:t>
          </w:r>
          <w:r>
            <w:rPr>
              <w:rFonts w:hint="eastAsia"/>
              <w:sz w:val="24"/>
              <w:szCs w:val="24"/>
              <w:lang w:val="en-US" w:eastAsia="zh-CN"/>
            </w:rPr>
            <w:t>1</w:t>
          </w:r>
          <w:r>
            <w:rPr>
              <w:rFonts w:hint="eastAsia"/>
              <w:sz w:val="24"/>
              <w:szCs w:val="24"/>
            </w:rPr>
            <w:fldChar w:fldCharType="end"/>
          </w:r>
          <w:r>
            <w:rPr>
              <w:rFonts w:hint="eastAsia"/>
              <w:sz w:val="24"/>
              <w:szCs w:val="24"/>
              <w:lang w:val="en-US" w:eastAsia="zh-CN"/>
            </w:rPr>
            <w:t>1</w:t>
          </w:r>
          <w:r>
            <w:fldChar w:fldCharType="begin"/>
          </w:r>
          <w:r>
            <w:instrText xml:space="preserve"> HYPERLINK \l "_Toc23651_WPSOffice_Level3" </w:instrText>
          </w:r>
          <w: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）项目投入、过程指标的完成情况</w:t>
          </w:r>
          <w:r>
            <w:t>..................................................................</w:t>
          </w:r>
          <w:r>
            <w:rPr>
              <w:rFonts w:ascii="Times New Roman" w:hAnsi="Times New Roman" w:eastAsia="宋体" w:cs="Times New Roman"/>
              <w:kern w:val="2"/>
              <w:sz w:val="21"/>
              <w:szCs w:val="24"/>
            </w:rPr>
            <w:t>.</w:t>
          </w:r>
          <w:r>
            <w:rPr>
              <w:rFonts w:hint="eastAsia"/>
              <w:sz w:val="24"/>
              <w:szCs w:val="24"/>
              <w:lang w:val="en-US" w:eastAsia="zh-CN"/>
            </w:rPr>
            <w:t>13</w:t>
          </w:r>
        </w:p>
        <w:p>
          <w:pPr>
            <w:pStyle w:val="29"/>
            <w:tabs>
              <w:tab w:val="right" w:leader="dot" w:pos="9660"/>
            </w:tabs>
            <w:spacing w:line="120" w:lineRule="auto"/>
            <w:ind w:left="840"/>
            <w:rPr>
              <w:rFonts w:hint="default" w:eastAsia="微软雅黑"/>
              <w:lang w:val="en-US" w:eastAsia="zh-CN"/>
            </w:rPr>
          </w:pPr>
          <w:r>
            <w:rPr>
              <w:rFonts w:hint="eastAsia" w:ascii="仿宋" w:hAnsi="仿宋" w:eastAsia="仿宋" w:cs="仿宋"/>
              <w:sz w:val="24"/>
              <w:szCs w:val="24"/>
              <w:lang w:eastAsia="zh-CN"/>
            </w:rPr>
            <w:t>（三）项目产出、效果指标的完成情况</w:t>
          </w:r>
          <w:r>
            <w:t>..................................................................</w:t>
          </w:r>
          <w:r>
            <w:rPr>
              <w:rFonts w:ascii="Times New Roman" w:hAnsi="Times New Roman" w:eastAsia="宋体" w:cs="Times New Roman"/>
              <w:kern w:val="2"/>
              <w:sz w:val="21"/>
              <w:szCs w:val="24"/>
            </w:rPr>
            <w:t>..</w:t>
          </w:r>
          <w:r>
            <w:rPr>
              <w:rFonts w:hint="eastAsia"/>
              <w:sz w:val="24"/>
              <w:szCs w:val="24"/>
            </w:rPr>
            <w:fldChar w:fldCharType="end"/>
          </w:r>
          <w:r>
            <w:rPr>
              <w:rFonts w:hint="eastAsia"/>
              <w:sz w:val="24"/>
              <w:szCs w:val="24"/>
              <w:lang w:val="en-US" w:eastAsia="zh-CN"/>
            </w:rPr>
            <w:t>13</w:t>
          </w:r>
        </w:p>
        <w:p>
          <w:pPr>
            <w:pStyle w:val="29"/>
            <w:tabs>
              <w:tab w:val="right" w:leader="dot" w:pos="9660"/>
            </w:tabs>
            <w:spacing w:line="120" w:lineRule="auto"/>
            <w:ind w:left="840"/>
            <w:rPr>
              <w:rFonts w:hint="eastAsia" w:eastAsia="微软雅黑"/>
              <w:lang w:val="en-US" w:eastAsia="zh-CN"/>
            </w:rPr>
          </w:pPr>
          <w:r>
            <w:fldChar w:fldCharType="begin"/>
          </w:r>
          <w:r>
            <w:instrText xml:space="preserve"> HYPERLINK \l "_Toc13035_WPSOffice_Level3" </w:instrText>
          </w:r>
          <w: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四</w:t>
          </w:r>
          <w:r>
            <w:rPr>
              <w:rFonts w:hint="eastAsia" w:ascii="仿宋" w:hAnsi="仿宋" w:eastAsia="仿宋" w:cs="仿宋"/>
              <w:sz w:val="24"/>
              <w:szCs w:val="24"/>
            </w:rPr>
            <w:t>）</w:t>
          </w:r>
          <w:r>
            <w:rPr>
              <w:rFonts w:hint="eastAsia" w:ascii="仿宋" w:hAnsi="仿宋" w:eastAsia="仿宋" w:cs="仿宋"/>
              <w:sz w:val="24"/>
              <w:szCs w:val="24"/>
              <w:lang w:eastAsia="zh-CN"/>
            </w:rPr>
            <w:t>项目绩效运行情况存在的问题</w:t>
          </w:r>
          <w:r>
            <w:rPr>
              <w:rFonts w:ascii="Times New Roman" w:hAnsi="Times New Roman" w:eastAsia="宋体" w:cs="Times New Roman"/>
              <w:kern w:val="2"/>
              <w:sz w:val="21"/>
              <w:szCs w:val="24"/>
            </w:rPr>
            <w:t>..................................................................</w:t>
          </w:r>
          <w:r>
            <w:t>...</w:t>
          </w:r>
          <w:r>
            <w:rPr>
              <w:rFonts w:ascii="Times New Roman" w:hAnsi="Times New Roman" w:eastAsia="宋体" w:cs="Times New Roman"/>
              <w:kern w:val="2"/>
              <w:sz w:val="21"/>
              <w:szCs w:val="24"/>
            </w:rPr>
            <w:t>.</w:t>
          </w:r>
          <w:r>
            <w:rPr>
              <w:rFonts w:hint="eastAsia" w:ascii="Times New Roman" w:hAnsi="Times New Roman" w:eastAsia="宋体" w:cs="Times New Roman"/>
              <w:kern w:val="2"/>
              <w:sz w:val="21"/>
              <w:szCs w:val="24"/>
              <w:lang w:val="en-US" w:eastAsia="zh-CN"/>
            </w:rPr>
            <w:t>1</w:t>
          </w:r>
          <w:r>
            <w:rPr>
              <w:rFonts w:hint="eastAsia"/>
              <w:sz w:val="24"/>
              <w:szCs w:val="24"/>
            </w:rPr>
            <w:fldChar w:fldCharType="end"/>
          </w:r>
          <w:r>
            <w:rPr>
              <w:rFonts w:hint="eastAsia"/>
              <w:sz w:val="24"/>
              <w:szCs w:val="24"/>
              <w:lang w:val="en-US" w:eastAsia="zh-CN"/>
            </w:rPr>
            <w:t>4</w:t>
          </w:r>
        </w:p>
        <w:p>
          <w:pPr>
            <w:pStyle w:val="28"/>
            <w:tabs>
              <w:tab w:val="right" w:leader="dot" w:pos="9660"/>
            </w:tabs>
            <w:spacing w:line="120" w:lineRule="auto"/>
            <w:ind w:left="420"/>
            <w:rPr>
              <w:rFonts w:hint="eastAsia" w:eastAsia="宋体"/>
              <w:lang w:val="en-US" w:eastAsia="zh-CN"/>
            </w:rPr>
          </w:pPr>
          <w:r>
            <w:fldChar w:fldCharType="begin"/>
          </w:r>
          <w:r>
            <w:instrText xml:space="preserve"> HYPERLINK \l "_Toc3074_WPSOffice_Level2" </w:instrText>
          </w:r>
          <w:r>
            <w:fldChar w:fldCharType="separate"/>
          </w:r>
          <w:r>
            <w:rPr>
              <w:rFonts w:hint="eastAsia"/>
              <w:lang w:eastAsia="zh-CN"/>
            </w:rPr>
            <w:t>三</w:t>
          </w:r>
          <w:r>
            <w:rPr>
              <w:rFonts w:hint="eastAsia" w:ascii="黑体" w:hAnsi="黑体" w:eastAsia="黑体" w:cs="黑体"/>
              <w:sz w:val="24"/>
              <w:szCs w:val="24"/>
            </w:rPr>
            <w:t>、改进措施</w:t>
          </w:r>
          <w:r>
            <w:rPr>
              <w:rFonts w:ascii="Times New Roman" w:hAnsi="Times New Roman" w:eastAsia="宋体" w:cs="Times New Roman"/>
              <w:kern w:val="2"/>
              <w:sz w:val="21"/>
              <w:szCs w:val="24"/>
            </w:rPr>
            <w:t>..................................</w:t>
          </w:r>
          <w:r>
            <w:t>......................</w:t>
          </w:r>
          <w:r>
            <w:rPr>
              <w:rFonts w:ascii="Times New Roman" w:hAnsi="Times New Roman" w:eastAsia="宋体" w:cs="Times New Roman"/>
              <w:kern w:val="2"/>
              <w:sz w:val="21"/>
              <w:szCs w:val="24"/>
            </w:rPr>
            <w:t>......................................................................</w:t>
          </w:r>
          <w:r>
            <w:rPr>
              <w:rFonts w:hint="eastAsia" w:eastAsia="宋体"/>
              <w:sz w:val="24"/>
              <w:szCs w:val="24"/>
              <w:lang w:val="en-US" w:eastAsia="zh-CN"/>
            </w:rPr>
            <w:t>1</w:t>
          </w:r>
          <w:r>
            <w:rPr>
              <w:rFonts w:hint="eastAsia" w:ascii="Times New Roman" w:hAnsi="Times New Roman" w:eastAsia="宋体" w:cs="Times New Roman"/>
              <w:kern w:val="2"/>
              <w:sz w:val="21"/>
              <w:szCs w:val="24"/>
            </w:rPr>
            <w:fldChar w:fldCharType="end"/>
          </w:r>
          <w:r>
            <w:rPr>
              <w:rFonts w:hint="eastAsia" w:ascii="Times New Roman" w:hAnsi="Times New Roman" w:eastAsia="宋体" w:cs="Times New Roman"/>
              <w:kern w:val="2"/>
              <w:sz w:val="21"/>
              <w:szCs w:val="24"/>
              <w:lang w:val="en-US" w:eastAsia="zh-CN"/>
            </w:rPr>
            <w:t>6</w:t>
          </w:r>
        </w:p>
        <w:p>
          <w:pPr>
            <w:pStyle w:val="29"/>
            <w:tabs>
              <w:tab w:val="right" w:leader="dot" w:pos="9660"/>
            </w:tabs>
            <w:spacing w:line="120" w:lineRule="auto"/>
            <w:ind w:left="840"/>
            <w:rPr>
              <w:rFonts w:hint="default" w:eastAsia="微软雅黑"/>
              <w:lang w:val="en-US" w:eastAsia="zh-CN"/>
            </w:rPr>
          </w:pPr>
          <w:r>
            <w:fldChar w:fldCharType="begin"/>
          </w:r>
          <w:r>
            <w:instrText xml:space="preserve"> HYPERLINK \l "_Toc10707_WPSOffice_Level3" </w:instrText>
          </w:r>
          <w:r>
            <w:fldChar w:fldCharType="separate"/>
          </w:r>
          <w:r>
            <w:rPr>
              <w:rFonts w:hint="eastAsia" w:ascii="仿宋" w:hAnsi="仿宋" w:eastAsia="仿宋" w:cs="仿宋"/>
              <w:sz w:val="24"/>
              <w:szCs w:val="24"/>
            </w:rPr>
            <w:t>（一）</w:t>
          </w:r>
          <w:r>
            <w:rPr>
              <w:rFonts w:hint="eastAsia" w:ascii="仿宋" w:hAnsi="仿宋" w:eastAsia="仿宋" w:cs="仿宋"/>
              <w:sz w:val="24"/>
              <w:szCs w:val="24"/>
              <w:lang w:eastAsia="zh-CN"/>
            </w:rPr>
            <w:t>对预算执行进度方面的建议</w:t>
          </w:r>
          <w:r>
            <w:rPr>
              <w:rFonts w:eastAsia="宋体"/>
            </w:rPr>
            <w:t>..............................................................................</w:t>
          </w:r>
          <w:r>
            <w:rPr>
              <w:rFonts w:hint="eastAsia"/>
              <w:sz w:val="24"/>
              <w:szCs w:val="24"/>
            </w:rPr>
            <w:fldChar w:fldCharType="end"/>
          </w:r>
          <w:r>
            <w:rPr>
              <w:rFonts w:hint="eastAsia"/>
              <w:sz w:val="24"/>
              <w:szCs w:val="24"/>
              <w:lang w:val="en-US" w:eastAsia="zh-CN"/>
            </w:rPr>
            <w:t>16</w:t>
          </w:r>
          <w:r>
            <w:fldChar w:fldCharType="begin"/>
          </w:r>
          <w:r>
            <w:instrText xml:space="preserve"> HYPERLINK \l "_Toc32134_WPSOffice_Level3" </w:instrText>
          </w:r>
          <w:r>
            <w:fldChar w:fldCharType="separate"/>
          </w:r>
          <w:r>
            <w:rPr>
              <w:rFonts w:hint="eastAsia" w:ascii="仿宋" w:hAnsi="仿宋" w:eastAsia="仿宋" w:cs="仿宋"/>
              <w:sz w:val="24"/>
              <w:szCs w:val="24"/>
            </w:rPr>
            <w:t>（二）</w:t>
          </w:r>
          <w:r>
            <w:rPr>
              <w:rFonts w:hint="eastAsia" w:ascii="仿宋" w:hAnsi="仿宋" w:eastAsia="仿宋" w:cs="仿宋"/>
              <w:sz w:val="24"/>
              <w:szCs w:val="24"/>
              <w:lang w:eastAsia="zh-CN"/>
            </w:rPr>
            <w:t>对预算绩效管理及实施方面的建议</w:t>
          </w:r>
          <w:r>
            <w:t>................................................................</w:t>
          </w:r>
          <w:r>
            <w:rPr>
              <w:sz w:val="24"/>
              <w:szCs w:val="24"/>
            </w:rPr>
            <w:fldChar w:fldCharType="end"/>
          </w:r>
          <w:r>
            <w:rPr>
              <w:rFonts w:hint="eastAsia"/>
              <w:sz w:val="24"/>
              <w:szCs w:val="24"/>
              <w:lang w:val="en-US" w:eastAsia="zh-CN"/>
            </w:rPr>
            <w:t>17</w:t>
          </w:r>
        </w:p>
        <w:p>
          <w:pPr>
            <w:pStyle w:val="29"/>
            <w:tabs>
              <w:tab w:val="right" w:leader="dot" w:pos="9660"/>
            </w:tabs>
            <w:spacing w:line="120" w:lineRule="auto"/>
            <w:ind w:left="840"/>
            <w:rPr>
              <w:rFonts w:hint="eastAsia" w:eastAsia="微软雅黑"/>
              <w:lang w:val="en-US" w:eastAsia="zh-CN"/>
            </w:rPr>
          </w:pPr>
          <w:r>
            <w:fldChar w:fldCharType="begin"/>
          </w:r>
          <w:r>
            <w:instrText xml:space="preserve"> HYPERLINK \l "_Toc20265_WPSOffice_Level3" </w:instrText>
          </w:r>
          <w:r>
            <w:fldChar w:fldCharType="separate"/>
          </w:r>
          <w:r>
            <w:rPr>
              <w:rFonts w:hint="eastAsia" w:ascii="仿宋" w:hAnsi="仿宋" w:eastAsia="仿宋" w:cs="仿宋"/>
              <w:sz w:val="24"/>
              <w:szCs w:val="24"/>
            </w:rPr>
            <w:t>（三）</w:t>
          </w:r>
          <w:r>
            <w:rPr>
              <w:rFonts w:hint="eastAsia" w:ascii="仿宋" w:hAnsi="仿宋" w:eastAsia="仿宋" w:cs="仿宋"/>
              <w:sz w:val="24"/>
              <w:szCs w:val="24"/>
              <w:lang w:eastAsia="zh-CN"/>
            </w:rPr>
            <w:t>对调整项目预算的建议</w:t>
          </w:r>
          <w:r>
            <w:t>.......................................................................................</w:t>
          </w:r>
          <w:r>
            <w:rPr>
              <w:rFonts w:hint="eastAsia"/>
              <w:sz w:val="24"/>
              <w:szCs w:val="24"/>
              <w:lang w:val="en-US" w:eastAsia="zh-CN"/>
            </w:rPr>
            <w:t>1</w:t>
          </w:r>
          <w:r>
            <w:rPr>
              <w:sz w:val="24"/>
              <w:szCs w:val="24"/>
            </w:rPr>
            <w:fldChar w:fldCharType="end"/>
          </w:r>
          <w:r>
            <w:rPr>
              <w:rFonts w:hint="eastAsia"/>
              <w:sz w:val="24"/>
              <w:szCs w:val="24"/>
              <w:lang w:val="en-US" w:eastAsia="zh-CN"/>
            </w:rPr>
            <w:t>7</w:t>
          </w:r>
        </w:p>
        <w:p>
          <w:pPr>
            <w:spacing w:line="300" w:lineRule="exact"/>
            <w:outlineLvl w:val="0"/>
            <w:rPr>
              <w:rFonts w:hint="eastAsia" w:ascii="仿宋_GB2312" w:eastAsia="仿宋_GB2312"/>
              <w:sz w:val="24"/>
              <w:lang w:val="en-US" w:eastAsia="zh-CN"/>
            </w:rPr>
          </w:pPr>
          <w:r>
            <w:rPr>
              <w:rFonts w:hint="eastAsia" w:ascii="仿宋_GB2312" w:eastAsia="仿宋_GB2312"/>
              <w:sz w:val="24"/>
              <w:lang w:val="en-US" w:eastAsia="zh-CN"/>
            </w:rPr>
            <w:t xml:space="preserve">   </w:t>
          </w:r>
        </w:p>
        <w:p>
          <w:pPr>
            <w:pStyle w:val="18"/>
            <w:rPr>
              <w:rFonts w:hint="default"/>
              <w:b/>
              <w:bCs/>
              <w:lang w:val="en-US" w:eastAsia="zh-CN"/>
            </w:rPr>
          </w:pPr>
          <w:r>
            <w:rPr>
              <w:rFonts w:hint="eastAsia" w:ascii="仿宋_GB2312" w:eastAsia="仿宋_GB2312"/>
              <w:b/>
              <w:bCs/>
              <w:sz w:val="24"/>
              <w:lang w:val="en-US" w:eastAsia="zh-CN"/>
            </w:rPr>
            <w:t>附件：</w:t>
          </w:r>
        </w:p>
        <w:p>
          <w:pPr>
            <w:spacing w:line="300" w:lineRule="exact"/>
            <w:ind w:firstLine="960" w:firstLineChars="400"/>
            <w:outlineLvl w:val="0"/>
            <w:rPr>
              <w:rFonts w:hint="default" w:eastAsia="宋体" w:asciiTheme="minorHAnsi" w:hAnsiTheme="minorHAnsi" w:cstheme="minorBidi"/>
              <w:kern w:val="0"/>
              <w:sz w:val="24"/>
              <w:lang w:val="en-US" w:eastAsia="zh-CN"/>
            </w:rPr>
          </w:pPr>
          <w:r>
            <w:rPr>
              <w:rFonts w:hint="eastAsia" w:ascii="仿宋_GB2312" w:eastAsia="仿宋_GB2312"/>
              <w:sz w:val="24"/>
            </w:rPr>
            <w:t>1、财政支出绩效</w:t>
          </w:r>
          <w:r>
            <w:rPr>
              <w:rFonts w:hint="eastAsia" w:ascii="仿宋_GB2312" w:eastAsia="仿宋_GB2312"/>
              <w:sz w:val="24"/>
              <w:lang w:eastAsia="zh-CN"/>
            </w:rPr>
            <w:t>评估</w:t>
          </w:r>
          <w:r>
            <w:rPr>
              <w:rFonts w:hint="eastAsia" w:ascii="仿宋_GB2312" w:eastAsia="仿宋_GB2312"/>
              <w:sz w:val="24"/>
            </w:rPr>
            <w:t>指标体系</w:t>
          </w:r>
          <w:r>
            <w:t>...............................................................................</w:t>
          </w:r>
          <w:r>
            <w:rPr>
              <w:rFonts w:hint="eastAsia" w:eastAsia="微软雅黑" w:asciiTheme="minorHAnsi" w:hAnsiTheme="minorHAnsi" w:cstheme="minorBidi"/>
              <w:kern w:val="0"/>
              <w:sz w:val="24"/>
              <w:lang w:val="en-US" w:eastAsia="zh-CN"/>
            </w:rPr>
            <w:t>19</w:t>
          </w:r>
        </w:p>
        <w:p>
          <w:pPr>
            <w:spacing w:line="300" w:lineRule="exact"/>
            <w:ind w:firstLine="960" w:firstLineChars="400"/>
            <w:outlineLvl w:val="0"/>
            <w:rPr>
              <w:rFonts w:hint="default" w:ascii="仿宋_GB2312" w:eastAsia="宋体"/>
              <w:sz w:val="24"/>
              <w:lang w:val="en-US" w:eastAsia="zh-CN"/>
            </w:rPr>
          </w:pPr>
          <w:r>
            <w:rPr>
              <w:rFonts w:hint="eastAsia" w:ascii="仿宋_GB2312" w:eastAsia="仿宋_GB2312"/>
              <w:sz w:val="24"/>
            </w:rPr>
            <w:t>2、财政支出绩效</w:t>
          </w:r>
          <w:r>
            <w:rPr>
              <w:rFonts w:hint="eastAsia" w:ascii="仿宋_GB2312" w:eastAsia="仿宋_GB2312"/>
              <w:sz w:val="24"/>
              <w:lang w:eastAsia="zh-CN"/>
            </w:rPr>
            <w:t>评估</w:t>
          </w:r>
          <w:r>
            <w:rPr>
              <w:rFonts w:hint="eastAsia" w:ascii="仿宋_GB2312" w:eastAsia="仿宋_GB2312"/>
              <w:sz w:val="24"/>
            </w:rPr>
            <w:t>评分</w:t>
          </w:r>
          <w:r>
            <w:t>........................................................................................</w:t>
          </w:r>
          <w:r>
            <w:rPr>
              <w:rFonts w:hint="eastAsia" w:eastAsia="微软雅黑" w:asciiTheme="minorHAnsi" w:hAnsiTheme="minorHAnsi" w:cstheme="minorBidi"/>
              <w:kern w:val="0"/>
              <w:sz w:val="24"/>
              <w:lang w:val="en-US" w:eastAsia="zh-CN"/>
            </w:rPr>
            <w:t>23</w:t>
          </w:r>
        </w:p>
        <w:p>
          <w:pPr>
            <w:spacing w:line="300" w:lineRule="exact"/>
            <w:ind w:firstLine="960" w:firstLineChars="400"/>
            <w:outlineLvl w:val="0"/>
            <w:rPr>
              <w:rFonts w:hint="default" w:ascii="仿宋_GB2312" w:eastAsia="宋体"/>
              <w:sz w:val="24"/>
              <w:lang w:val="en-US" w:eastAsia="zh-CN"/>
            </w:rPr>
          </w:pPr>
          <w:r>
            <w:rPr>
              <w:rFonts w:hint="eastAsia" w:ascii="仿宋_GB2312" w:eastAsia="仿宋_GB2312"/>
              <w:sz w:val="24"/>
            </w:rPr>
            <w:t>3、满意度问卷调查</w:t>
          </w:r>
          <w:r>
            <w:t>.....................................................................................................</w:t>
          </w:r>
          <w:r>
            <w:rPr>
              <w:rFonts w:hint="eastAsia" w:eastAsia="微软雅黑" w:asciiTheme="minorHAnsi" w:hAnsiTheme="minorHAnsi" w:cstheme="minorBidi"/>
              <w:kern w:val="0"/>
              <w:sz w:val="24"/>
              <w:lang w:val="en-US" w:eastAsia="zh-CN"/>
            </w:rPr>
            <w:t>27</w:t>
          </w:r>
        </w:p>
        <w:p>
          <w:pPr>
            <w:spacing w:line="300" w:lineRule="exact"/>
            <w:ind w:firstLine="960" w:firstLineChars="400"/>
            <w:outlineLvl w:val="0"/>
            <w:rPr>
              <w:rFonts w:hint="default" w:eastAsia="宋体" w:asciiTheme="minorHAnsi" w:hAnsiTheme="minorHAnsi" w:cstheme="minorBidi"/>
              <w:kern w:val="0"/>
              <w:sz w:val="24"/>
              <w:lang w:val="en-US" w:eastAsia="zh-CN"/>
            </w:rPr>
          </w:pPr>
          <w:r>
            <w:rPr>
              <w:rFonts w:hint="eastAsia" w:ascii="仿宋_GB2312" w:eastAsia="仿宋_GB2312"/>
              <w:sz w:val="24"/>
            </w:rPr>
            <w:t>4、专家及</w:t>
          </w:r>
          <w:r>
            <w:rPr>
              <w:rFonts w:hint="eastAsia" w:ascii="仿宋_GB2312" w:eastAsia="仿宋_GB2312"/>
              <w:sz w:val="24"/>
              <w:lang w:eastAsia="zh-CN"/>
            </w:rPr>
            <w:t>评估</w:t>
          </w:r>
          <w:r>
            <w:rPr>
              <w:rFonts w:hint="eastAsia" w:ascii="仿宋_GB2312" w:eastAsia="仿宋_GB2312"/>
              <w:sz w:val="24"/>
            </w:rPr>
            <w:t>工作组情况表</w:t>
          </w:r>
          <w:r>
            <w:t>...................................................................................</w:t>
          </w:r>
          <w:r>
            <w:rPr>
              <w:rFonts w:hint="eastAsia" w:eastAsia="微软雅黑" w:asciiTheme="minorHAnsi" w:hAnsiTheme="minorHAnsi" w:cstheme="minorBidi"/>
              <w:kern w:val="0"/>
              <w:sz w:val="24"/>
              <w:lang w:val="en-US" w:eastAsia="zh-CN"/>
            </w:rPr>
            <w:t>28</w:t>
          </w:r>
        </w:p>
        <w:p>
          <w:pPr>
            <w:spacing w:line="300" w:lineRule="exact"/>
            <w:ind w:firstLine="960" w:firstLineChars="400"/>
            <w:outlineLvl w:val="0"/>
            <w:rPr>
              <w:rFonts w:hint="eastAsia" w:ascii="仿宋_GB2312" w:eastAsia="微软雅黑"/>
              <w:sz w:val="24"/>
              <w:lang w:eastAsia="zh-CN"/>
            </w:rPr>
          </w:pPr>
        </w:p>
        <w:p>
          <w:pPr>
            <w:spacing w:line="500" w:lineRule="exact"/>
            <w:jc w:val="center"/>
            <w:outlineLvl w:val="0"/>
            <w:rPr>
              <w:rFonts w:ascii="仿宋_GB2312" w:eastAsia="仿宋_GB2312"/>
              <w:b/>
              <w:sz w:val="36"/>
              <w:szCs w:val="36"/>
              <w:highlight w:val="yellow"/>
            </w:rPr>
          </w:pPr>
        </w:p>
      </w:sdtContent>
    </w:sdt>
    <w:p>
      <w:pPr>
        <w:spacing w:line="500" w:lineRule="exact"/>
        <w:jc w:val="center"/>
        <w:outlineLvl w:val="0"/>
        <w:rPr>
          <w:rFonts w:ascii="仿宋_GB2312" w:eastAsia="仿宋_GB2312"/>
          <w:b/>
          <w:sz w:val="32"/>
          <w:szCs w:val="32"/>
          <w:highlight w:val="yellow"/>
        </w:rPr>
        <w:sectPr>
          <w:headerReference r:id="rId8" w:type="first"/>
          <w:footerReference r:id="rId10" w:type="first"/>
          <w:headerReference r:id="rId7" w:type="default"/>
          <w:footerReference r:id="rId9" w:type="default"/>
          <w:pgSz w:w="11906" w:h="16838"/>
          <w:pgMar w:top="680" w:right="1587" w:bottom="1304" w:left="1797" w:header="567" w:footer="680" w:gutter="0"/>
          <w:pgBorders>
            <w:top w:val="none" w:sz="0" w:space="0"/>
            <w:left w:val="none" w:sz="0" w:space="0"/>
            <w:bottom w:val="none" w:sz="0" w:space="0"/>
            <w:right w:val="none" w:sz="0" w:space="0"/>
          </w:pgBorders>
          <w:pgNumType w:start="1"/>
          <w:cols w:space="425" w:num="1"/>
          <w:titlePg/>
          <w:docGrid w:type="lines" w:linePitch="312" w:charSpace="0"/>
        </w:sectPr>
      </w:pPr>
    </w:p>
    <w:bookmarkEnd w:id="1"/>
    <w:bookmarkEnd w:id="2"/>
    <w:bookmarkEnd w:id="3"/>
    <w:bookmarkEnd w:id="4"/>
    <w:bookmarkEnd w:id="5"/>
    <w:p>
      <w:pPr>
        <w:pStyle w:val="14"/>
        <w:tabs>
          <w:tab w:val="right" w:leader="dot" w:pos="8494"/>
        </w:tabs>
        <w:spacing w:line="490" w:lineRule="exact"/>
        <w:jc w:val="center"/>
        <w:outlineLvl w:val="0"/>
      </w:pPr>
    </w:p>
    <w:p>
      <w:pPr>
        <w:pStyle w:val="14"/>
        <w:pageBreakBefore w:val="0"/>
        <w:widowControl w:val="0"/>
        <w:tabs>
          <w:tab w:val="right" w:leader="dot" w:pos="8494"/>
        </w:tabs>
        <w:kinsoku/>
        <w:wordWrap/>
        <w:overflowPunct/>
        <w:topLinePunct w:val="0"/>
        <w:bidi w:val="0"/>
        <w:spacing w:line="560" w:lineRule="exact"/>
        <w:jc w:val="center"/>
        <w:textAlignment w:val="auto"/>
        <w:outlineLvl w:val="0"/>
        <w:rPr>
          <w:rStyle w:val="23"/>
          <w:rFonts w:ascii="仿宋" w:eastAsia="仿宋"/>
          <w:color w:val="auto"/>
          <w:sz w:val="32"/>
          <w:szCs w:val="32"/>
          <w:u w:val="none"/>
        </w:rPr>
      </w:pPr>
      <w:r>
        <w:fldChar w:fldCharType="begin"/>
      </w:r>
      <w:r>
        <w:instrText xml:space="preserve">HYPERLINK \l "_Toc433029100"</w:instrText>
      </w:r>
      <w:r>
        <w:fldChar w:fldCharType="separate"/>
      </w:r>
      <w:bookmarkStart w:id="9" w:name="_Toc1985_WPSOffice_Level1"/>
      <w:r>
        <w:rPr>
          <w:rStyle w:val="23"/>
          <w:rFonts w:hint="eastAsia" w:ascii="仿宋" w:eastAsia="仿宋"/>
          <w:color w:val="auto"/>
          <w:sz w:val="32"/>
          <w:szCs w:val="32"/>
          <w:u w:val="none"/>
        </w:rPr>
        <w:t>第一部分</w:t>
      </w:r>
      <w:r>
        <w:rPr>
          <w:rStyle w:val="23"/>
          <w:rFonts w:hint="eastAsia" w:ascii="仿宋" w:eastAsia="仿宋"/>
          <w:color w:val="auto"/>
          <w:sz w:val="32"/>
          <w:szCs w:val="32"/>
          <w:u w:val="none"/>
          <w:lang w:eastAsia="zh-CN"/>
        </w:rPr>
        <w:t xml:space="preserve"> 绩效评估</w:t>
      </w:r>
      <w:r>
        <w:rPr>
          <w:rStyle w:val="23"/>
          <w:rFonts w:hint="eastAsia" w:ascii="仿宋" w:eastAsia="仿宋"/>
          <w:color w:val="auto"/>
          <w:sz w:val="32"/>
          <w:szCs w:val="32"/>
          <w:u w:val="none"/>
        </w:rPr>
        <w:t>报告摘要</w:t>
      </w:r>
      <w:bookmarkEnd w:id="9"/>
      <w:r>
        <w:fldChar w:fldCharType="end"/>
      </w:r>
    </w:p>
    <w:p>
      <w:pPr>
        <w:pStyle w:val="2"/>
        <w:pageBreakBefore w:val="0"/>
        <w:widowControl w:val="0"/>
        <w:kinsoku/>
        <w:wordWrap/>
        <w:overflowPunct/>
        <w:topLinePunct w:val="0"/>
        <w:bidi w:val="0"/>
        <w:spacing w:line="560" w:lineRule="exact"/>
        <w:ind w:firstLine="560" w:firstLineChars="200"/>
        <w:textAlignment w:val="auto"/>
        <w:rPr>
          <w:rFonts w:ascii="仿宋_GB2312" w:hAnsi="Times New Roman" w:eastAsia="仿宋_GB2312"/>
          <w:kern w:val="2"/>
          <w:sz w:val="28"/>
          <w:szCs w:val="28"/>
          <w:highlight w:val="none"/>
        </w:rPr>
      </w:pPr>
      <w:r>
        <w:rPr>
          <w:rFonts w:hint="eastAsia" w:ascii="仿宋_GB2312" w:hAnsi="Times New Roman" w:eastAsia="仿宋_GB2312"/>
          <w:kern w:val="2"/>
          <w:sz w:val="28"/>
          <w:szCs w:val="28"/>
          <w:highlight w:val="none"/>
        </w:rPr>
        <w:t>廊坊诚信会计师事务所有限责任公司接受三河市财政局委托，根据三河市财政局关于印发《三河市2022年全面实施预算绩效管理工作方案》的通知（三财绩〔2022〕2号）、《三河市财政局关于开展2022年财政预算资金事中绩效评估工作的通知》（三财监绩〔2022〕2号）文件要求，组织相关人员成立了绩效</w:t>
      </w:r>
      <w:r>
        <w:rPr>
          <w:rFonts w:hint="eastAsia" w:ascii="仿宋_GB2312" w:hAnsi="Times New Roman" w:eastAsia="仿宋_GB2312"/>
          <w:kern w:val="2"/>
          <w:sz w:val="28"/>
          <w:szCs w:val="28"/>
          <w:highlight w:val="none"/>
          <w:lang w:eastAsia="zh-CN"/>
        </w:rPr>
        <w:t>评估</w:t>
      </w:r>
      <w:r>
        <w:rPr>
          <w:rFonts w:hint="eastAsia" w:ascii="仿宋_GB2312" w:hAnsi="Times New Roman" w:eastAsia="仿宋_GB2312"/>
          <w:kern w:val="2"/>
          <w:sz w:val="28"/>
          <w:szCs w:val="28"/>
          <w:highlight w:val="none"/>
        </w:rPr>
        <w:t>工作组，针对“</w:t>
      </w:r>
      <w:r>
        <w:rPr>
          <w:rFonts w:hint="eastAsia" w:ascii="仿宋_GB2312" w:hAnsi="Times New Roman" w:eastAsia="仿宋_GB2312"/>
          <w:kern w:val="2"/>
          <w:sz w:val="28"/>
          <w:szCs w:val="28"/>
          <w:highlight w:val="none"/>
          <w:lang w:eastAsia="zh-CN"/>
        </w:rPr>
        <w:t>三河市公安局公安网优化升级扩容项目</w:t>
      </w:r>
      <w:r>
        <w:rPr>
          <w:rFonts w:hint="eastAsia" w:ascii="仿宋_GB2312" w:hAnsi="Times New Roman" w:eastAsia="仿宋_GB2312"/>
          <w:kern w:val="2"/>
          <w:sz w:val="28"/>
          <w:szCs w:val="28"/>
          <w:highlight w:val="none"/>
        </w:rPr>
        <w:t>”（以下简称“该项目”）</w:t>
      </w:r>
      <w:r>
        <w:rPr>
          <w:rFonts w:hint="eastAsia" w:ascii="仿宋_GB2312" w:hAnsi="Times New Roman" w:eastAsia="仿宋_GB2312"/>
          <w:kern w:val="2"/>
          <w:sz w:val="28"/>
          <w:szCs w:val="28"/>
          <w:highlight w:val="none"/>
          <w:lang w:val="en-US" w:eastAsia="zh-CN"/>
        </w:rPr>
        <w:t>2022年度190</w:t>
      </w:r>
      <w:r>
        <w:rPr>
          <w:rFonts w:hint="eastAsia" w:ascii="仿宋_GB2312" w:hAnsi="Times New Roman" w:eastAsia="仿宋_GB2312"/>
          <w:kern w:val="2"/>
          <w:sz w:val="28"/>
          <w:szCs w:val="28"/>
          <w:highlight w:val="none"/>
        </w:rPr>
        <w:t>万元预算资金的使用情况实施绩效</w:t>
      </w:r>
      <w:r>
        <w:rPr>
          <w:rFonts w:hint="eastAsia" w:ascii="仿宋_GB2312" w:hAnsi="Times New Roman" w:eastAsia="仿宋_GB2312"/>
          <w:kern w:val="2"/>
          <w:sz w:val="28"/>
          <w:szCs w:val="28"/>
          <w:highlight w:val="none"/>
          <w:lang w:eastAsia="zh-CN"/>
        </w:rPr>
        <w:t>评估</w:t>
      </w:r>
      <w:r>
        <w:rPr>
          <w:rFonts w:hint="eastAsia" w:ascii="仿宋_GB2312" w:hAnsi="Times New Roman" w:eastAsia="仿宋_GB2312"/>
          <w:kern w:val="2"/>
          <w:sz w:val="28"/>
          <w:szCs w:val="28"/>
          <w:highlight w:val="none"/>
        </w:rPr>
        <w:t>。</w:t>
      </w:r>
    </w:p>
    <w:p>
      <w:pPr>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kern w:val="0"/>
          <w:sz w:val="32"/>
          <w:szCs w:val="32"/>
          <w:highlight w:val="none"/>
          <w:lang w:eastAsia="zh-CN"/>
        </w:rPr>
      </w:pPr>
      <w:bookmarkStart w:id="10" w:name="_Toc1985_WPSOffice_Level3"/>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概述</w:t>
      </w:r>
    </w:p>
    <w:p>
      <w:pPr>
        <w:pageBreakBefore w:val="0"/>
        <w:widowControl w:val="0"/>
        <w:kinsoku/>
        <w:wordWrap/>
        <w:overflowPunct/>
        <w:topLinePunct w:val="0"/>
        <w:autoSpaceDE w:val="0"/>
        <w:autoSpaceDN w:val="0"/>
        <w:bidi w:val="0"/>
        <w:adjustRightInd w:val="0"/>
        <w:snapToGrid w:val="0"/>
        <w:spacing w:line="560" w:lineRule="exact"/>
        <w:ind w:firstLine="562" w:firstLineChars="200"/>
        <w:jc w:val="left"/>
        <w:textAlignment w:val="auto"/>
        <w:rPr>
          <w:rFonts w:ascii="仿宋_GB2312" w:eastAsia="仿宋_GB2312"/>
          <w:b/>
          <w:bCs/>
          <w:sz w:val="28"/>
          <w:szCs w:val="28"/>
          <w:highlight w:val="none"/>
        </w:rPr>
      </w:pPr>
      <w:r>
        <w:rPr>
          <w:rFonts w:hint="eastAsia" w:ascii="仿宋_GB2312" w:eastAsia="仿宋_GB2312"/>
          <w:b/>
          <w:bCs/>
          <w:sz w:val="28"/>
          <w:szCs w:val="28"/>
          <w:highlight w:val="none"/>
        </w:rPr>
        <w:t>（一）部门职责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2" w:firstLineChars="200"/>
        <w:jc w:val="left"/>
        <w:textAlignment w:val="auto"/>
        <w:rPr>
          <w:rFonts w:hint="eastAsia" w:ascii="仿宋_GB2312" w:eastAsia="仿宋_GB2312"/>
          <w:bCs/>
          <w:sz w:val="28"/>
          <w:szCs w:val="28"/>
          <w:highlight w:val="none"/>
          <w:lang w:eastAsia="zh-CN"/>
        </w:rPr>
      </w:pPr>
      <w:r>
        <w:rPr>
          <w:rFonts w:hint="eastAsia" w:ascii="仿宋_GB2312" w:hAnsi="仿宋" w:eastAsia="仿宋_GB2312" w:cs="Times New Roman"/>
          <w:b/>
          <w:bCs/>
          <w:caps w:val="0"/>
          <w:kern w:val="2"/>
          <w:sz w:val="28"/>
          <w:szCs w:val="28"/>
          <w:highlight w:val="none"/>
          <w:lang w:val="en-US" w:eastAsia="zh-CN" w:bidi="ar-SA"/>
        </w:rPr>
        <w:t>项目承担部门</w:t>
      </w:r>
      <w:r>
        <w:rPr>
          <w:rFonts w:hint="eastAsia" w:ascii="仿宋_GB2312" w:hAnsi="仿宋" w:eastAsia="仿宋_GB2312" w:cs="Times New Roman"/>
          <w:b w:val="0"/>
          <w:bCs w:val="0"/>
          <w:caps w:val="0"/>
          <w:kern w:val="2"/>
          <w:sz w:val="28"/>
          <w:szCs w:val="28"/>
          <w:highlight w:val="none"/>
          <w:lang w:val="en-US" w:eastAsia="zh-CN" w:bidi="ar-SA"/>
        </w:rPr>
        <w:t>：</w:t>
      </w:r>
      <w:r>
        <w:rPr>
          <w:rFonts w:hint="eastAsia" w:ascii="仿宋_GB2312" w:eastAsia="仿宋_GB2312"/>
          <w:bCs/>
          <w:sz w:val="28"/>
          <w:szCs w:val="28"/>
          <w:highlight w:val="none"/>
          <w:lang w:eastAsia="zh-CN"/>
        </w:rPr>
        <w:t>三河市公安局。</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2" w:firstLineChars="200"/>
        <w:jc w:val="left"/>
        <w:textAlignment w:val="auto"/>
        <w:rPr>
          <w:rFonts w:hint="eastAsia" w:ascii="仿宋_GB2312" w:eastAsia="仿宋_GB2312"/>
          <w:sz w:val="28"/>
          <w:szCs w:val="28"/>
          <w:highlight w:val="none"/>
        </w:rPr>
      </w:pPr>
      <w:r>
        <w:rPr>
          <w:rFonts w:hint="eastAsia" w:ascii="仿宋_GB2312" w:eastAsia="仿宋_GB2312"/>
          <w:b/>
          <w:bCs w:val="0"/>
          <w:sz w:val="28"/>
          <w:szCs w:val="28"/>
          <w:highlight w:val="none"/>
        </w:rPr>
        <w:t>主要职责</w:t>
      </w:r>
      <w:r>
        <w:rPr>
          <w:rFonts w:hint="eastAsia" w:ascii="仿宋_GB2312" w:eastAsia="仿宋_GB2312"/>
          <w:b/>
          <w:bCs w:val="0"/>
          <w:sz w:val="28"/>
          <w:szCs w:val="28"/>
          <w:highlight w:val="none"/>
          <w:lang w:val="en-US" w:eastAsia="zh-CN"/>
        </w:rPr>
        <w:t>包括</w:t>
      </w:r>
      <w:r>
        <w:rPr>
          <w:rFonts w:hint="eastAsia" w:ascii="仿宋_GB2312" w:eastAsia="仿宋_GB2312"/>
          <w:b w:val="0"/>
          <w:bCs/>
          <w:sz w:val="28"/>
          <w:szCs w:val="28"/>
          <w:highlight w:val="none"/>
        </w:rPr>
        <w:t>：</w:t>
      </w:r>
      <w:r>
        <w:rPr>
          <w:rFonts w:hint="eastAsia" w:ascii="仿宋_GB2312" w:eastAsia="仿宋_GB2312"/>
          <w:sz w:val="28"/>
          <w:szCs w:val="28"/>
          <w:highlight w:val="none"/>
        </w:rPr>
        <w:t>执行国家有关法律、法规和公安工作的方针、政策；部署公安工作，并负责指导、检查、落实；</w:t>
      </w:r>
      <w:r>
        <w:rPr>
          <w:rFonts w:hint="eastAsia" w:ascii="仿宋_GB2312" w:eastAsia="仿宋_GB2312"/>
          <w:sz w:val="28"/>
          <w:szCs w:val="28"/>
          <w:highlight w:val="none"/>
          <w:lang w:val="en-US" w:eastAsia="zh-CN"/>
        </w:rPr>
        <w:t>掌握</w:t>
      </w:r>
      <w:r>
        <w:rPr>
          <w:rFonts w:hint="eastAsia" w:ascii="仿宋_GB2312" w:eastAsia="仿宋_GB2312"/>
          <w:sz w:val="28"/>
          <w:szCs w:val="28"/>
          <w:highlight w:val="none"/>
        </w:rPr>
        <w:t>本市社会治安状况，协助党政部门实施社会治安综合治理工作；负责全市公安民警队伍建设、管理和教育工作；对危害国家安全的案件和治安、刑事（包括重大</w:t>
      </w:r>
      <w:r>
        <w:rPr>
          <w:rFonts w:hint="eastAsia" w:ascii="仿宋_GB2312" w:eastAsia="仿宋_GB2312"/>
          <w:sz w:val="28"/>
          <w:szCs w:val="28"/>
          <w:highlight w:val="none"/>
          <w:lang w:val="en-US" w:eastAsia="zh-CN"/>
        </w:rPr>
        <w:t>责任</w:t>
      </w:r>
      <w:r>
        <w:rPr>
          <w:rFonts w:hint="eastAsia" w:ascii="仿宋_GB2312" w:eastAsia="仿宋_GB2312"/>
          <w:sz w:val="28"/>
          <w:szCs w:val="28"/>
          <w:highlight w:val="none"/>
        </w:rPr>
        <w:t>事故、经济</w:t>
      </w:r>
      <w:r>
        <w:rPr>
          <w:rFonts w:hint="eastAsia" w:ascii="仿宋_GB2312" w:eastAsia="仿宋_GB2312"/>
          <w:sz w:val="28"/>
          <w:szCs w:val="28"/>
          <w:highlight w:val="none"/>
          <w:lang w:val="en-US" w:eastAsia="zh-CN"/>
        </w:rPr>
        <w:t>领域</w:t>
      </w:r>
      <w:r>
        <w:rPr>
          <w:rFonts w:hint="eastAsia" w:ascii="仿宋_GB2312" w:eastAsia="仿宋_GB2312"/>
          <w:sz w:val="28"/>
          <w:szCs w:val="28"/>
          <w:highlight w:val="none"/>
        </w:rPr>
        <w:t>犯罪等）案件的侦察工作组织、协调和侦破、处置重大案件、重大事件、重大治安</w:t>
      </w:r>
      <w:r>
        <w:rPr>
          <w:rFonts w:hint="eastAsia" w:ascii="仿宋_GB2312" w:eastAsia="仿宋_GB2312"/>
          <w:sz w:val="28"/>
          <w:szCs w:val="28"/>
          <w:highlight w:val="none"/>
          <w:lang w:val="en-US" w:eastAsia="zh-CN"/>
        </w:rPr>
        <w:t>灾害</w:t>
      </w:r>
      <w:r>
        <w:rPr>
          <w:rFonts w:hint="eastAsia" w:ascii="仿宋_GB2312" w:eastAsia="仿宋_GB2312"/>
          <w:sz w:val="28"/>
          <w:szCs w:val="28"/>
          <w:highlight w:val="none"/>
        </w:rPr>
        <w:t>事故；依法监督并指导机关、团体、企事业单位的安全保卫工作和企事业单位保卫部门的建设；依据公安业务，负责出入境管理和外国人事务管理工作；负责治安、户政、居民身份证的管理工作</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负责维护交通秩序，保障道路交通的</w:t>
      </w:r>
      <w:r>
        <w:rPr>
          <w:rFonts w:hint="eastAsia" w:ascii="仿宋_GB2312" w:eastAsia="仿宋_GB2312"/>
          <w:sz w:val="28"/>
          <w:szCs w:val="28"/>
          <w:highlight w:val="none"/>
          <w:lang w:val="en-US" w:eastAsia="zh-CN"/>
        </w:rPr>
        <w:t>畅通</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负责消防工作，依法进行消防监督，组织灭火</w:t>
      </w:r>
      <w:r>
        <w:rPr>
          <w:rFonts w:hint="eastAsia" w:ascii="仿宋_GB2312" w:eastAsia="仿宋_GB2312"/>
          <w:sz w:val="28"/>
          <w:szCs w:val="28"/>
          <w:highlight w:val="none"/>
          <w:lang w:val="en-US" w:eastAsia="zh-CN"/>
        </w:rPr>
        <w:t>救灾</w:t>
      </w:r>
      <w:r>
        <w:rPr>
          <w:rFonts w:hint="eastAsia" w:ascii="仿宋_GB2312" w:eastAsia="仿宋_GB2312"/>
          <w:sz w:val="28"/>
          <w:szCs w:val="28"/>
          <w:highlight w:val="none"/>
        </w:rPr>
        <w:t>；负责计算机安全监察、社会公共安全技术防范等。</w:t>
      </w:r>
    </w:p>
    <w:p>
      <w:pPr>
        <w:pStyle w:val="3"/>
        <w:pageBreakBefore w:val="0"/>
        <w:widowControl w:val="0"/>
        <w:kinsoku/>
        <w:wordWrap/>
        <w:overflowPunct/>
        <w:topLinePunct w:val="0"/>
        <w:bidi w:val="0"/>
        <w:spacing w:before="0" w:after="0" w:line="560" w:lineRule="exact"/>
        <w:ind w:firstLine="422" w:firstLineChars="150"/>
        <w:textAlignment w:val="auto"/>
        <w:rPr>
          <w:rFonts w:ascii="仿宋_GB2312" w:hAnsi="仿宋" w:eastAsia="仿宋_GB2312"/>
          <w:bCs/>
          <w:sz w:val="28"/>
          <w:szCs w:val="24"/>
          <w:highlight w:val="none"/>
        </w:rPr>
      </w:pPr>
      <w:r>
        <w:rPr>
          <w:rFonts w:hint="eastAsia" w:ascii="仿宋_GB2312" w:hAnsi="仿宋" w:eastAsia="仿宋_GB2312"/>
          <w:bCs/>
          <w:sz w:val="28"/>
          <w:szCs w:val="24"/>
          <w:highlight w:val="none"/>
        </w:rPr>
        <w:t>（二）项目简介</w:t>
      </w:r>
      <w:bookmarkEnd w:id="10"/>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2" w:firstLineChars="200"/>
        <w:jc w:val="left"/>
        <w:textAlignment w:val="auto"/>
        <w:rPr>
          <w:rFonts w:hint="eastAsia" w:ascii="仿宋_GB2312" w:eastAsia="仿宋_GB2312"/>
          <w:sz w:val="28"/>
          <w:szCs w:val="28"/>
          <w:highlight w:val="none"/>
          <w:lang w:val="en-US" w:eastAsia="zh-CN"/>
        </w:rPr>
      </w:pPr>
      <w:r>
        <w:rPr>
          <w:rFonts w:hint="eastAsia" w:ascii="仿宋_GB2312" w:eastAsia="仿宋_GB2312"/>
          <w:b/>
          <w:bCs/>
          <w:sz w:val="28"/>
          <w:szCs w:val="28"/>
          <w:highlight w:val="none"/>
          <w:lang w:val="en-US" w:eastAsia="zh-CN"/>
        </w:rPr>
        <w:t>项目名称：</w:t>
      </w:r>
      <w:r>
        <w:rPr>
          <w:rFonts w:hint="eastAsia" w:ascii="仿宋_GB2312" w:hAnsi="Times New Roman" w:eastAsia="仿宋_GB2312"/>
          <w:kern w:val="2"/>
          <w:sz w:val="28"/>
          <w:szCs w:val="28"/>
          <w:highlight w:val="none"/>
          <w:lang w:eastAsia="zh-CN"/>
        </w:rPr>
        <w:t>三河市公安局公安网优化升级扩容项目</w:t>
      </w:r>
      <w:r>
        <w:rPr>
          <w:rFonts w:hint="eastAsia" w:ascii="仿宋_GB2312" w:eastAsia="仿宋_GB2312"/>
          <w:kern w:val="2"/>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firstLineChars="200"/>
        <w:jc w:val="left"/>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该项目是</w:t>
      </w:r>
      <w:r>
        <w:rPr>
          <w:rFonts w:hint="eastAsia" w:ascii="仿宋_GB2312" w:eastAsia="仿宋_GB2312"/>
          <w:sz w:val="28"/>
          <w:szCs w:val="28"/>
          <w:highlight w:val="none"/>
        </w:rPr>
        <w:t>通过网络优化调整，在保持公安网的安全性和完整性基础上优化网络流量，扩容传输链路带宽，实现三河市公安网的整体性能提升，降低故障发生率确保的互联互通和各项业务的开展</w:t>
      </w:r>
      <w:r>
        <w:rPr>
          <w:rFonts w:hint="eastAsia" w:ascii="仿宋_GB2312" w:eastAsia="仿宋_GB2312"/>
          <w:sz w:val="28"/>
          <w:szCs w:val="28"/>
          <w:highlight w:val="none"/>
          <w:lang w:val="en-US" w:eastAsia="zh-CN"/>
        </w:rPr>
        <w:t>。</w:t>
      </w:r>
    </w:p>
    <w:p>
      <w:pPr>
        <w:keepNext w:val="0"/>
        <w:keepLines w:val="0"/>
        <w:pageBreakBefore w:val="0"/>
        <w:widowControl w:val="0"/>
        <w:kinsoku/>
        <w:wordWrap/>
        <w:overflowPunct/>
        <w:topLinePunct w:val="0"/>
        <w:autoSpaceDE w:val="0"/>
        <w:autoSpaceDN w:val="0"/>
        <w:bidi w:val="0"/>
        <w:snapToGrid/>
        <w:spacing w:line="560" w:lineRule="exact"/>
        <w:ind w:firstLine="562" w:firstLineChars="200"/>
        <w:textAlignment w:val="auto"/>
        <w:rPr>
          <w:rFonts w:hint="eastAsia" w:ascii="仿宋_GB2312" w:eastAsia="仿宋_GB2312"/>
          <w:sz w:val="28"/>
          <w:szCs w:val="28"/>
          <w:highlight w:val="none"/>
          <w:lang w:val="en-US" w:eastAsia="zh-CN"/>
        </w:rPr>
      </w:pPr>
      <w:r>
        <w:rPr>
          <w:rFonts w:hint="eastAsia" w:ascii="仿宋_GB2312" w:eastAsia="仿宋_GB2312"/>
          <w:b/>
          <w:bCs/>
          <w:sz w:val="28"/>
          <w:szCs w:val="28"/>
          <w:highlight w:val="none"/>
          <w:lang w:val="en-US" w:eastAsia="zh-CN"/>
        </w:rPr>
        <w:t>项目主要内容为</w:t>
      </w:r>
      <w:r>
        <w:rPr>
          <w:rFonts w:hint="eastAsia" w:ascii="仿宋" w:hAnsi="仿宋" w:eastAsia="仿宋" w:cs="仿宋"/>
          <w:b/>
          <w:bCs/>
          <w:sz w:val="28"/>
          <w:szCs w:val="28"/>
          <w:highlight w:val="none"/>
          <w:lang w:eastAsia="zh-CN"/>
        </w:rPr>
        <w:t>：</w:t>
      </w:r>
      <w:r>
        <w:rPr>
          <w:rFonts w:hint="eastAsia" w:ascii="仿宋" w:hAnsi="仿宋" w:eastAsia="仿宋" w:cs="仿宋"/>
          <w:sz w:val="28"/>
          <w:szCs w:val="28"/>
          <w:highlight w:val="none"/>
          <w:lang w:eastAsia="zh-CN"/>
        </w:rPr>
        <w:t>采取网络扁平化改造和网关下沉方式优化整个公安网络，以部门、楼层、科室、派出所、交警队为单位，将各所队性能较差的汇聚节点设备更换为高性能的三层可管理的网络设备，重新规划IP地址，增强公安网络健壮性，同时对全网进行优化，达到使用要求。</w:t>
      </w:r>
    </w:p>
    <w:p>
      <w:pPr>
        <w:pStyle w:val="16"/>
        <w:keepNext w:val="0"/>
        <w:keepLines w:val="0"/>
        <w:pageBreakBefore w:val="0"/>
        <w:widowControl w:val="0"/>
        <w:tabs>
          <w:tab w:val="right" w:leader="dot" w:pos="8494"/>
        </w:tabs>
        <w:kinsoku/>
        <w:wordWrap/>
        <w:overflowPunct/>
        <w:topLinePunct w:val="0"/>
        <w:bidi w:val="0"/>
        <w:spacing w:line="560" w:lineRule="exact"/>
        <w:ind w:left="0" w:firstLine="562" w:firstLineChars="200"/>
        <w:textAlignment w:val="auto"/>
        <w:outlineLvl w:val="2"/>
        <w:rPr>
          <w:rFonts w:ascii="仿宋_GB2312" w:hAnsi="仿宋" w:eastAsia="仿宋_GB2312"/>
          <w:b/>
          <w:bCs w:val="0"/>
          <w:sz w:val="28"/>
          <w:szCs w:val="24"/>
          <w:highlight w:val="none"/>
        </w:rPr>
      </w:pPr>
      <w:r>
        <w:rPr>
          <w:rFonts w:hint="eastAsia" w:ascii="仿宋_GB2312" w:hAnsi="仿宋" w:eastAsia="仿宋_GB2312"/>
          <w:b/>
          <w:bCs w:val="0"/>
          <w:sz w:val="28"/>
          <w:szCs w:val="24"/>
          <w:highlight w:val="none"/>
        </w:rPr>
        <w:t>（</w:t>
      </w:r>
      <w:r>
        <w:rPr>
          <w:rFonts w:hint="eastAsia" w:ascii="仿宋_GB2312" w:hAnsi="仿宋" w:eastAsia="仿宋_GB2312"/>
          <w:b/>
          <w:bCs w:val="0"/>
          <w:sz w:val="28"/>
          <w:szCs w:val="24"/>
          <w:highlight w:val="none"/>
          <w:lang w:eastAsia="zh-CN"/>
        </w:rPr>
        <w:t>三</w:t>
      </w:r>
      <w:r>
        <w:rPr>
          <w:rFonts w:hint="eastAsia" w:ascii="仿宋_GB2312" w:hAnsi="仿宋" w:eastAsia="仿宋_GB2312"/>
          <w:b/>
          <w:bCs w:val="0"/>
          <w:sz w:val="28"/>
          <w:szCs w:val="24"/>
          <w:highlight w:val="none"/>
        </w:rPr>
        <w:t>）项目绩效目标任务及预期效果</w:t>
      </w:r>
    </w:p>
    <w:p>
      <w:pPr>
        <w:pageBreakBefore w:val="0"/>
        <w:widowControl w:val="0"/>
        <w:kinsoku/>
        <w:wordWrap/>
        <w:overflowPunct/>
        <w:topLinePunct w:val="0"/>
        <w:autoSpaceDE w:val="0"/>
        <w:autoSpaceDN w:val="0"/>
        <w:bidi w:val="0"/>
        <w:adjustRightInd w:val="0"/>
        <w:snapToGrid w:val="0"/>
        <w:spacing w:line="560" w:lineRule="exact"/>
        <w:ind w:firstLine="560" w:firstLineChars="200"/>
        <w:jc w:val="left"/>
        <w:textAlignment w:val="auto"/>
        <w:rPr>
          <w:rFonts w:ascii="仿宋_GB2312" w:eastAsia="仿宋_GB2312"/>
          <w:sz w:val="28"/>
          <w:szCs w:val="28"/>
          <w:highlight w:val="none"/>
        </w:rPr>
      </w:pPr>
      <w:r>
        <w:rPr>
          <w:rFonts w:hint="eastAsia" w:ascii="仿宋_GB2312" w:eastAsia="仿宋_GB2312"/>
          <w:bCs/>
          <w:sz w:val="28"/>
          <w:szCs w:val="28"/>
          <w:highlight w:val="none"/>
          <w:lang w:val="en-US" w:eastAsia="zh-CN"/>
        </w:rPr>
        <w:t>1.</w:t>
      </w:r>
      <w:r>
        <w:rPr>
          <w:rFonts w:hint="eastAsia" w:ascii="仿宋_GB2312" w:eastAsia="仿宋_GB2312"/>
          <w:bCs/>
          <w:sz w:val="28"/>
          <w:szCs w:val="28"/>
          <w:highlight w:val="none"/>
          <w:lang w:eastAsia="zh-CN"/>
        </w:rPr>
        <w:t>根据项目单位提供的绩效目标表，该项目绩效目标为：</w:t>
      </w:r>
      <w:r>
        <w:rPr>
          <w:rFonts w:hint="eastAsia" w:ascii="仿宋_GB2312" w:eastAsia="仿宋_GB2312"/>
          <w:sz w:val="28"/>
          <w:szCs w:val="28"/>
          <w:highlight w:val="none"/>
        </w:rPr>
        <w:t>通过项目的实施，保障公安网络安全，提高工作效率。</w:t>
      </w:r>
    </w:p>
    <w:p>
      <w:pPr>
        <w:pageBreakBefore w:val="0"/>
        <w:widowControl w:val="0"/>
        <w:kinsoku/>
        <w:wordWrap/>
        <w:overflowPunct/>
        <w:topLinePunct w:val="0"/>
        <w:autoSpaceDE w:val="0"/>
        <w:autoSpaceDN w:val="0"/>
        <w:bidi w:val="0"/>
        <w:adjustRightInd w:val="0"/>
        <w:snapToGrid w:val="0"/>
        <w:spacing w:line="560" w:lineRule="exact"/>
        <w:ind w:firstLine="560" w:firstLineChars="200"/>
        <w:jc w:val="left"/>
        <w:textAlignment w:val="auto"/>
        <w:rPr>
          <w:rFonts w:hint="eastAsia" w:ascii="仿宋_GB2312" w:eastAsia="仿宋_GB2312"/>
          <w:sz w:val="28"/>
          <w:szCs w:val="28"/>
          <w:highlight w:val="none"/>
        </w:rPr>
      </w:pPr>
      <w:r>
        <w:rPr>
          <w:rFonts w:hint="eastAsia" w:ascii="仿宋_GB2312" w:eastAsia="仿宋_GB2312"/>
          <w:sz w:val="28"/>
          <w:szCs w:val="28"/>
          <w:highlight w:val="none"/>
        </w:rPr>
        <w:t>2.预期效果：</w:t>
      </w:r>
      <w:r>
        <w:rPr>
          <w:rFonts w:hint="eastAsia" w:ascii="仿宋_GB2312" w:eastAsia="仿宋_GB2312"/>
          <w:sz w:val="28"/>
          <w:szCs w:val="28"/>
          <w:highlight w:val="none"/>
          <w:lang w:val="en-US" w:eastAsia="zh-CN"/>
        </w:rPr>
        <w:t>通过该项目的实施，</w:t>
      </w:r>
      <w:r>
        <w:rPr>
          <w:rFonts w:hint="eastAsia" w:ascii="仿宋_GB2312" w:eastAsia="仿宋_GB2312"/>
          <w:sz w:val="28"/>
          <w:szCs w:val="28"/>
          <w:highlight w:val="none"/>
        </w:rPr>
        <w:t>在保持公安网的安全性和完整性基础上优化网络流量，实现三河市公安网的整体性能提升，降低故障发生率，确保互联互通和各项业务的开展，保障三河公安网可靠性。</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 w:eastAsia="仿宋_GB2312"/>
          <w:bCs/>
          <w:sz w:val="28"/>
          <w:szCs w:val="24"/>
          <w:highlight w:val="none"/>
          <w:lang w:eastAsia="zh-CN"/>
        </w:rPr>
      </w:pPr>
      <w:r>
        <w:rPr>
          <w:rFonts w:hint="eastAsia" w:ascii="仿宋_GB2312" w:hAnsi="仿宋" w:eastAsia="仿宋_GB2312"/>
          <w:bCs/>
          <w:sz w:val="28"/>
          <w:szCs w:val="24"/>
          <w:highlight w:val="none"/>
        </w:rPr>
        <w:t>（</w:t>
      </w:r>
      <w:r>
        <w:rPr>
          <w:rFonts w:hint="eastAsia" w:ascii="仿宋_GB2312" w:hAnsi="仿宋" w:eastAsia="仿宋_GB2312"/>
          <w:bCs/>
          <w:sz w:val="28"/>
          <w:szCs w:val="24"/>
          <w:highlight w:val="none"/>
          <w:lang w:eastAsia="zh-CN"/>
        </w:rPr>
        <w:t>四</w:t>
      </w:r>
      <w:r>
        <w:rPr>
          <w:rFonts w:hint="eastAsia" w:ascii="仿宋_GB2312" w:hAnsi="仿宋" w:eastAsia="仿宋_GB2312"/>
          <w:bCs/>
          <w:sz w:val="28"/>
          <w:szCs w:val="24"/>
          <w:highlight w:val="none"/>
        </w:rPr>
        <w:t>）预算资金安排</w:t>
      </w:r>
      <w:r>
        <w:rPr>
          <w:rFonts w:hint="eastAsia" w:ascii="仿宋_GB2312" w:hAnsi="仿宋" w:eastAsia="仿宋_GB2312"/>
          <w:bCs/>
          <w:sz w:val="28"/>
          <w:szCs w:val="24"/>
          <w:highlight w:val="none"/>
          <w:lang w:eastAsia="zh-CN"/>
        </w:rPr>
        <w:t>及使用情况</w:t>
      </w:r>
    </w:p>
    <w:p>
      <w:pPr>
        <w:pStyle w:val="16"/>
        <w:keepNext w:val="0"/>
        <w:keepLines w:val="0"/>
        <w:pageBreakBefore w:val="0"/>
        <w:widowControl w:val="0"/>
        <w:tabs>
          <w:tab w:val="right" w:leader="dot" w:pos="8494"/>
        </w:tabs>
        <w:kinsoku/>
        <w:wordWrap/>
        <w:overflowPunct/>
        <w:topLinePunct w:val="0"/>
        <w:bidi w:val="0"/>
        <w:spacing w:line="560" w:lineRule="exact"/>
        <w:ind w:left="0" w:firstLine="560" w:firstLineChars="200"/>
        <w:textAlignment w:val="auto"/>
        <w:outlineLvl w:val="2"/>
        <w:rPr>
          <w:rFonts w:hint="eastAsia" w:ascii="仿宋_GB2312" w:hAnsi="Times New Roman" w:eastAsia="仿宋_GB2312"/>
          <w:color w:val="0000FF"/>
          <w:sz w:val="28"/>
          <w:szCs w:val="28"/>
          <w:highlight w:val="none"/>
          <w:lang w:val="en-US" w:eastAsia="zh-CN"/>
        </w:rPr>
      </w:pPr>
      <w:bookmarkStart w:id="19" w:name="_GoBack"/>
      <w:r>
        <w:rPr>
          <w:rFonts w:hint="eastAsia" w:ascii="仿宋_GB2312" w:eastAsia="仿宋_GB2312"/>
          <w:color w:val="0000FF"/>
          <w:sz w:val="28"/>
          <w:szCs w:val="28"/>
          <w:highlight w:val="none"/>
          <w:lang w:val="en-US" w:eastAsia="zh-CN"/>
        </w:rPr>
        <w:t>该项目2022</w:t>
      </w:r>
      <w:r>
        <w:rPr>
          <w:rFonts w:hint="eastAsia" w:ascii="仿宋_GB2312" w:eastAsia="仿宋_GB2312"/>
          <w:color w:val="0000FF"/>
          <w:sz w:val="28"/>
          <w:szCs w:val="28"/>
          <w:highlight w:val="none"/>
        </w:rPr>
        <w:t>年度</w:t>
      </w:r>
      <w:r>
        <w:rPr>
          <w:rFonts w:hint="eastAsia" w:ascii="仿宋_GB2312" w:eastAsia="仿宋_GB2312"/>
          <w:color w:val="0000FF"/>
          <w:sz w:val="28"/>
          <w:szCs w:val="28"/>
          <w:highlight w:val="none"/>
          <w:lang w:val="en-US" w:eastAsia="zh-CN"/>
        </w:rPr>
        <w:t>部门预算金额</w:t>
      </w:r>
      <w:r>
        <w:rPr>
          <w:rFonts w:hint="eastAsia" w:ascii="仿宋_GB2312" w:eastAsia="仿宋_GB2312"/>
          <w:color w:val="0000FF"/>
          <w:sz w:val="28"/>
          <w:szCs w:val="28"/>
          <w:highlight w:val="none"/>
        </w:rPr>
        <w:t>为</w:t>
      </w:r>
      <w:r>
        <w:rPr>
          <w:rFonts w:hint="eastAsia" w:ascii="仿宋_GB2312" w:eastAsia="仿宋_GB2312"/>
          <w:color w:val="0000FF"/>
          <w:sz w:val="28"/>
          <w:szCs w:val="28"/>
          <w:highlight w:val="none"/>
          <w:lang w:val="en-US" w:eastAsia="zh-CN"/>
        </w:rPr>
        <w:t>190万元</w:t>
      </w:r>
      <w:r>
        <w:rPr>
          <w:rFonts w:hint="eastAsia" w:ascii="仿宋_GB2312" w:eastAsia="仿宋_GB2312"/>
          <w:color w:val="0000FF"/>
          <w:sz w:val="28"/>
          <w:szCs w:val="28"/>
          <w:highlight w:val="none"/>
        </w:rPr>
        <w:t>，</w:t>
      </w:r>
      <w:r>
        <w:rPr>
          <w:rFonts w:hint="eastAsia" w:ascii="仿宋_GB2312" w:hAnsi="Times New Roman" w:eastAsia="仿宋_GB2312" w:cs="Times New Roman"/>
          <w:color w:val="0000FF"/>
          <w:sz w:val="28"/>
          <w:szCs w:val="28"/>
          <w:highlight w:val="none"/>
          <w:lang w:eastAsia="zh-CN"/>
        </w:rPr>
        <w:t>截至</w:t>
      </w:r>
      <w:r>
        <w:rPr>
          <w:rFonts w:hint="eastAsia" w:ascii="仿宋_GB2312" w:hAnsi="Times New Roman" w:eastAsia="仿宋_GB2312" w:cs="Times New Roman"/>
          <w:color w:val="0000FF"/>
          <w:sz w:val="28"/>
          <w:szCs w:val="28"/>
          <w:highlight w:val="none"/>
          <w:lang w:val="en-US" w:eastAsia="zh-CN"/>
        </w:rPr>
        <w:t>2022年7月31日，尚未有资金支出</w:t>
      </w:r>
      <w:r>
        <w:rPr>
          <w:rFonts w:hint="eastAsia" w:ascii="仿宋_GB2312" w:hAnsi="Times New Roman" w:eastAsia="仿宋_GB2312"/>
          <w:color w:val="0000FF"/>
          <w:sz w:val="28"/>
          <w:szCs w:val="28"/>
          <w:highlight w:val="none"/>
          <w:lang w:val="en-US" w:eastAsia="zh-CN"/>
        </w:rPr>
        <w:t>。</w:t>
      </w:r>
      <w:bookmarkStart w:id="11" w:name="_Toc29228_WPSOffice_Level3"/>
      <w:bookmarkEnd w:id="19"/>
    </w:p>
    <w:bookmarkEnd w:id="11"/>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（五）项目进度：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2022年4月，三河市公安局与河北欣淼工程项目管理有限公司签订《政府采购委托代理协议书》，委托其负责该项目的招标代理工作。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lang w:val="en-US" w:eastAsia="zh-CN"/>
        </w:rPr>
        <w:t>2022年5月17日，在河北省政府采购网、河北省公共资源交易中</w:t>
      </w:r>
      <w:r>
        <w:rPr>
          <w:rFonts w:hint="eastAsia" w:ascii="仿宋_GB2312" w:hAnsi="Times New Roman" w:eastAsia="仿宋_GB2312" w:cs="Times New Roman"/>
          <w:sz w:val="28"/>
          <w:szCs w:val="28"/>
          <w:highlight w:val="none"/>
          <w:lang w:val="en-US" w:eastAsia="zh-CN"/>
        </w:rPr>
        <w:t>心网站发布招标公告。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2022年6月7日，在三河市公共资源交易中心开标，经评选，中标单位为三河东方盈动科技发展有限公司，中标金额264.422万元。三河市公安局与中标单位于2022年6月23日签订《公安网优化升级扩容设备政府采购合同》，经过双方协商：由于三河市公安局在每年的7、8月份均需执行特殊任务，鉴于执行任务期间无法对公安局的公安网络及相关机房设施进行改造。合同约定项目施工期于2022年9月1日之后，具体日期由甲方（三河市公安局）决定后通知乙方（三河东方盈动科技发展有限公司），乙方需在收到具体施工日期后的25日内完成合同内容的运输、安装、调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eastAsia" w:ascii="仿宋_GB2312" w:eastAsia="仿宋_GB2312" w:cs="Times New Roman"/>
          <w:sz w:val="28"/>
          <w:szCs w:val="28"/>
          <w:highlight w:val="none"/>
          <w:lang w:val="en-US" w:eastAsia="zh-CN"/>
        </w:rPr>
        <w:t>截至2022年7月31日，该</w:t>
      </w:r>
      <w:r>
        <w:rPr>
          <w:rFonts w:hint="eastAsia" w:ascii="仿宋_GB2312" w:hAnsi="Times New Roman" w:eastAsia="仿宋_GB2312" w:cs="Times New Roman"/>
          <w:sz w:val="28"/>
          <w:szCs w:val="28"/>
          <w:highlight w:val="none"/>
          <w:lang w:val="en-US" w:eastAsia="zh-CN"/>
        </w:rPr>
        <w:t>项目尚未</w:t>
      </w:r>
      <w:r>
        <w:rPr>
          <w:rFonts w:hint="eastAsia" w:ascii="仿宋_GB2312" w:eastAsia="仿宋_GB2312" w:cs="Times New Roman"/>
          <w:sz w:val="28"/>
          <w:szCs w:val="28"/>
          <w:highlight w:val="none"/>
          <w:lang w:val="en-US" w:eastAsia="zh-CN"/>
        </w:rPr>
        <w:t>开始施工</w:t>
      </w:r>
      <w:r>
        <w:rPr>
          <w:rFonts w:hint="eastAsia" w:ascii="仿宋_GB2312" w:hAnsi="Times New Roman" w:eastAsia="仿宋_GB2312" w:cs="Times New Roman"/>
          <w:sz w:val="28"/>
          <w:szCs w:val="28"/>
          <w:highlight w:val="none"/>
          <w:lang w:val="en-US" w:eastAsia="zh-CN"/>
        </w:rPr>
        <w:t>。</w:t>
      </w:r>
    </w:p>
    <w:p>
      <w:pPr>
        <w:pStyle w:val="3"/>
        <w:pageBreakBefore w:val="0"/>
        <w:widowControl w:val="0"/>
        <w:kinsoku/>
        <w:wordWrap/>
        <w:overflowPunct/>
        <w:topLinePunct w:val="0"/>
        <w:bidi w:val="0"/>
        <w:spacing w:before="0" w:after="0" w:line="560" w:lineRule="exact"/>
        <w:ind w:firstLine="422" w:firstLineChars="150"/>
        <w:textAlignment w:val="auto"/>
        <w:rPr>
          <w:rFonts w:ascii="仿宋_GB2312" w:hAnsi="仿宋" w:eastAsia="仿宋_GB2312"/>
          <w:bCs/>
          <w:sz w:val="28"/>
          <w:szCs w:val="24"/>
          <w:highlight w:val="none"/>
        </w:rPr>
      </w:pPr>
      <w:bookmarkStart w:id="12" w:name="_Toc3768_WPSOffice_Level3"/>
      <w:r>
        <w:rPr>
          <w:rFonts w:hint="eastAsia" w:ascii="仿宋_GB2312" w:hAnsi="仿宋" w:eastAsia="仿宋_GB2312"/>
          <w:bCs/>
          <w:sz w:val="28"/>
          <w:szCs w:val="24"/>
          <w:highlight w:val="none"/>
        </w:rPr>
        <w:t>（</w:t>
      </w:r>
      <w:r>
        <w:rPr>
          <w:rFonts w:hint="eastAsia" w:ascii="仿宋_GB2312" w:hAnsi="仿宋" w:eastAsia="仿宋_GB2312"/>
          <w:bCs/>
          <w:sz w:val="28"/>
          <w:szCs w:val="24"/>
          <w:highlight w:val="none"/>
          <w:lang w:eastAsia="zh-CN"/>
        </w:rPr>
        <w:t>六</w:t>
      </w:r>
      <w:r>
        <w:rPr>
          <w:rFonts w:hint="eastAsia" w:ascii="仿宋_GB2312" w:hAnsi="仿宋" w:eastAsia="仿宋_GB2312"/>
          <w:bCs/>
          <w:sz w:val="28"/>
          <w:szCs w:val="24"/>
          <w:highlight w:val="none"/>
        </w:rPr>
        <w:t>）绩效指标设定情况</w:t>
      </w:r>
      <w:bookmarkEnd w:id="12"/>
    </w:p>
    <w:p>
      <w:pPr>
        <w:pageBreakBefore w:val="0"/>
        <w:widowControl w:val="0"/>
        <w:kinsoku/>
        <w:wordWrap/>
        <w:overflowPunct/>
        <w:topLinePunct w:val="0"/>
        <w:bidi w:val="0"/>
        <w:spacing w:line="560" w:lineRule="exact"/>
        <w:ind w:firstLine="560" w:firstLineChars="200"/>
        <w:textAlignment w:val="auto"/>
        <w:rPr>
          <w:rFonts w:hint="eastAsia" w:ascii="仿宋_GB2312" w:hAnsi="Times New Roman" w:eastAsia="仿宋_GB2312"/>
          <w:b w:val="0"/>
          <w:bCs w:val="0"/>
          <w:caps w:val="0"/>
          <w:sz w:val="28"/>
          <w:szCs w:val="28"/>
          <w:highlight w:val="none"/>
        </w:rPr>
      </w:pPr>
      <w:r>
        <w:rPr>
          <w:rFonts w:hint="eastAsia" w:ascii="仿宋_GB2312" w:eastAsia="仿宋_GB2312"/>
          <w:sz w:val="28"/>
          <w:szCs w:val="28"/>
          <w:highlight w:val="none"/>
        </w:rPr>
        <w:t>根据</w:t>
      </w:r>
      <w:r>
        <w:rPr>
          <w:rFonts w:hint="eastAsia" w:ascii="仿宋_GB2312" w:eastAsia="仿宋_GB2312"/>
          <w:bCs/>
          <w:sz w:val="28"/>
          <w:szCs w:val="28"/>
          <w:highlight w:val="none"/>
          <w:lang w:val="en-US" w:eastAsia="zh-CN"/>
        </w:rPr>
        <w:t>项目</w:t>
      </w:r>
      <w:r>
        <w:rPr>
          <w:rFonts w:hint="eastAsia" w:ascii="仿宋_GB2312" w:eastAsia="仿宋_GB2312"/>
          <w:sz w:val="28"/>
          <w:szCs w:val="28"/>
          <w:highlight w:val="none"/>
        </w:rPr>
        <w:t>情况，参照《财政专项资金绩效评</w:t>
      </w:r>
      <w:r>
        <w:rPr>
          <w:rFonts w:hint="eastAsia" w:ascii="仿宋_GB2312" w:eastAsia="仿宋_GB2312"/>
          <w:sz w:val="28"/>
          <w:szCs w:val="28"/>
          <w:highlight w:val="none"/>
          <w:lang w:eastAsia="zh-CN"/>
        </w:rPr>
        <w:t>估</w:t>
      </w:r>
      <w:r>
        <w:rPr>
          <w:rFonts w:hint="eastAsia" w:ascii="仿宋_GB2312" w:eastAsia="仿宋_GB2312"/>
          <w:sz w:val="28"/>
          <w:szCs w:val="28"/>
          <w:highlight w:val="none"/>
        </w:rPr>
        <w:t>共性指标体系》，从投入、过程、产出和效果四个方面对该项目绩效指标设置了4个一级指标、6个二级指标、1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个三级指标，指标体系见附件1。</w:t>
      </w:r>
    </w:p>
    <w:p>
      <w:pPr>
        <w:pStyle w:val="14"/>
        <w:keepNext w:val="0"/>
        <w:keepLines w:val="0"/>
        <w:pageBreakBefore w:val="0"/>
        <w:widowControl w:val="0"/>
        <w:tabs>
          <w:tab w:val="right" w:leader="dot" w:pos="8494"/>
        </w:tabs>
        <w:kinsoku/>
        <w:wordWrap/>
        <w:overflowPunct/>
        <w:topLinePunct w:val="0"/>
        <w:bidi w:val="0"/>
        <w:spacing w:before="0" w:after="0" w:line="560" w:lineRule="exact"/>
        <w:ind w:firstLine="643" w:firstLineChars="200"/>
        <w:textAlignment w:val="auto"/>
        <w:outlineLvl w:val="1"/>
        <w:rPr>
          <w:rFonts w:hint="eastAsia" w:ascii="黑体" w:hAnsi="黑体" w:eastAsia="黑体" w:cs="黑体"/>
          <w:b/>
          <w:bCs/>
          <w:caps w:val="0"/>
          <w:sz w:val="32"/>
          <w:szCs w:val="32"/>
          <w:highlight w:val="none"/>
          <w:lang w:eastAsia="zh-CN"/>
        </w:rPr>
      </w:pPr>
      <w:r>
        <w:rPr>
          <w:rFonts w:hint="eastAsia" w:ascii="黑体" w:hAnsi="黑体" w:eastAsia="黑体" w:cs="黑体"/>
          <w:b/>
          <w:bCs/>
          <w:caps w:val="0"/>
          <w:sz w:val="32"/>
          <w:szCs w:val="32"/>
          <w:highlight w:val="none"/>
          <w:lang w:eastAsia="zh-CN"/>
        </w:rPr>
        <w:t>二、评估结论</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_GB2312" w:hAnsi="仿宋" w:eastAsia="仿宋_GB2312"/>
          <w:color w:val="0000FF"/>
          <w:sz w:val="28"/>
          <w:highlight w:val="none"/>
          <w:lang w:eastAsia="zh-CN"/>
        </w:rPr>
      </w:pPr>
      <w:r>
        <w:rPr>
          <w:rFonts w:hint="eastAsia" w:ascii="仿宋_GB2312" w:eastAsia="仿宋_GB2312"/>
          <w:color w:val="0000FF"/>
          <w:sz w:val="28"/>
          <w:szCs w:val="28"/>
          <w:highlight w:val="none"/>
          <w:lang w:eastAsia="zh-CN"/>
        </w:rPr>
        <w:t>三河市公安局</w:t>
      </w:r>
      <w:r>
        <w:rPr>
          <w:rFonts w:hint="eastAsia" w:ascii="仿宋_GB2312" w:eastAsia="仿宋_GB2312"/>
          <w:color w:val="0000FF"/>
          <w:sz w:val="28"/>
          <w:szCs w:val="28"/>
          <w:highlight w:val="none"/>
          <w:lang w:val="en-US" w:eastAsia="zh-CN"/>
        </w:rPr>
        <w:t>2022</w:t>
      </w:r>
      <w:r>
        <w:rPr>
          <w:rFonts w:hint="eastAsia" w:ascii="仿宋_GB2312" w:eastAsia="仿宋_GB2312"/>
          <w:color w:val="0000FF"/>
          <w:sz w:val="28"/>
          <w:szCs w:val="28"/>
          <w:highlight w:val="none"/>
        </w:rPr>
        <w:t>年“</w:t>
      </w:r>
      <w:r>
        <w:rPr>
          <w:rFonts w:hint="eastAsia" w:ascii="仿宋_GB2312" w:eastAsia="仿宋_GB2312"/>
          <w:color w:val="0000FF"/>
          <w:sz w:val="28"/>
          <w:szCs w:val="28"/>
          <w:highlight w:val="none"/>
          <w:lang w:eastAsia="zh-CN"/>
        </w:rPr>
        <w:t>公安网优化升级扩容项目</w:t>
      </w:r>
      <w:r>
        <w:rPr>
          <w:rFonts w:hint="eastAsia" w:ascii="仿宋_GB2312" w:eastAsia="仿宋_GB2312"/>
          <w:color w:val="0000FF"/>
          <w:sz w:val="28"/>
          <w:szCs w:val="28"/>
          <w:highlight w:val="none"/>
        </w:rPr>
        <w:t>”综合</w:t>
      </w:r>
      <w:r>
        <w:rPr>
          <w:rFonts w:hint="eastAsia" w:ascii="仿宋_GB2312" w:eastAsia="仿宋_GB2312"/>
          <w:color w:val="0000FF"/>
          <w:sz w:val="28"/>
          <w:szCs w:val="28"/>
          <w:highlight w:val="none"/>
          <w:lang w:eastAsia="zh-CN"/>
        </w:rPr>
        <w:t>评估</w:t>
      </w:r>
      <w:r>
        <w:rPr>
          <w:rFonts w:hint="eastAsia" w:ascii="仿宋_GB2312" w:eastAsia="仿宋_GB2312"/>
          <w:color w:val="0000FF"/>
          <w:sz w:val="28"/>
          <w:szCs w:val="28"/>
          <w:highlight w:val="none"/>
        </w:rPr>
        <w:t>分为</w:t>
      </w:r>
      <w:r>
        <w:rPr>
          <w:rFonts w:hint="eastAsia" w:ascii="仿宋_GB2312" w:eastAsia="仿宋_GB2312"/>
          <w:color w:val="0000FF"/>
          <w:sz w:val="28"/>
          <w:szCs w:val="28"/>
          <w:highlight w:val="none"/>
          <w:lang w:val="en-US" w:eastAsia="zh-CN"/>
        </w:rPr>
        <w:t>82.13</w:t>
      </w:r>
      <w:r>
        <w:rPr>
          <w:rFonts w:hint="eastAsia" w:ascii="仿宋_GB2312" w:eastAsia="仿宋_GB2312"/>
          <w:color w:val="0000FF"/>
          <w:sz w:val="28"/>
          <w:szCs w:val="28"/>
          <w:highlight w:val="none"/>
        </w:rPr>
        <w:t>分，</w:t>
      </w:r>
      <w:r>
        <w:rPr>
          <w:rFonts w:hint="eastAsia" w:ascii="仿宋_GB2312" w:hAnsi="仿宋" w:eastAsia="仿宋_GB2312"/>
          <w:color w:val="0000FF"/>
          <w:sz w:val="28"/>
          <w:highlight w:val="none"/>
        </w:rPr>
        <w:t>绩效级别评定为“良”</w:t>
      </w:r>
      <w:r>
        <w:rPr>
          <w:rFonts w:hint="eastAsia" w:ascii="仿宋_GB2312" w:hAnsi="仿宋" w:eastAsia="仿宋_GB2312"/>
          <w:color w:val="0000FF"/>
          <w:sz w:val="28"/>
          <w:highlight w:val="none"/>
          <w:lang w:eastAsia="zh-CN"/>
        </w:rPr>
        <w:t>，审核结果为“关注”。</w:t>
      </w:r>
    </w:p>
    <w:p>
      <w:pPr>
        <w:pStyle w:val="14"/>
        <w:keepNext w:val="0"/>
        <w:keepLines w:val="0"/>
        <w:pageBreakBefore w:val="0"/>
        <w:widowControl w:val="0"/>
        <w:tabs>
          <w:tab w:val="right" w:leader="dot" w:pos="8494"/>
        </w:tabs>
        <w:kinsoku/>
        <w:wordWrap/>
        <w:overflowPunct/>
        <w:topLinePunct w:val="0"/>
        <w:bidi w:val="0"/>
        <w:spacing w:before="0" w:after="0" w:line="560" w:lineRule="exact"/>
        <w:ind w:firstLine="643" w:firstLineChars="200"/>
        <w:textAlignment w:val="auto"/>
        <w:outlineLvl w:val="2"/>
        <w:rPr>
          <w:rFonts w:hint="eastAsia" w:ascii="黑体" w:hAnsi="黑体" w:eastAsia="黑体" w:cs="黑体"/>
          <w:caps w:val="0"/>
          <w:sz w:val="32"/>
          <w:szCs w:val="32"/>
          <w:highlight w:val="none"/>
          <w:lang w:eastAsia="zh-CN"/>
        </w:rPr>
      </w:pPr>
      <w:r>
        <w:rPr>
          <w:rFonts w:hint="eastAsia" w:ascii="黑体" w:hAnsi="黑体" w:eastAsia="黑体" w:cs="黑体"/>
          <w:caps w:val="0"/>
          <w:sz w:val="32"/>
          <w:szCs w:val="32"/>
          <w:highlight w:val="none"/>
          <w:lang w:eastAsia="zh-CN"/>
        </w:rPr>
        <w:t>三、问题及建议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 w:eastAsia="仿宋_GB2312"/>
          <w:b/>
          <w:bCs/>
          <w:sz w:val="28"/>
          <w:highlight w:val="none"/>
          <w:lang w:val="en-US" w:eastAsia="zh-CN"/>
        </w:rPr>
      </w:pPr>
      <w:r>
        <w:rPr>
          <w:rFonts w:hint="eastAsia" w:ascii="仿宋_GB2312" w:hAnsi="仿宋" w:eastAsia="仿宋_GB2312"/>
          <w:b/>
          <w:bCs/>
          <w:sz w:val="28"/>
          <w:highlight w:val="none"/>
          <w:lang w:val="en-US" w:eastAsia="zh-CN"/>
        </w:rPr>
        <w:t>（一）项目存在的问题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1、绩效管理工作不到位。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项目缺少事中评估表、评估报告，缺少项目的开展情况、进度情况、资金支出使用计划等详细说明。应有对前期工作和后期安排、相关变化及原因进行的说明。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2、绩效目标、指标设置不合理。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项目预期产出效益和效果无法体现正常业绩水平，该项目数量指标设置为“全网优化技术服务数量”，指标值18个，与项目建设内容不匹配；成本指标“每个单位优化成本”10.5万元，衡量不准确；效益指标设置不全面，未设置可持续影响指标。</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3、预算编制不科学。</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年初预算安排190万元，全部列入政府采购预算。该项目以事前评估核定金额266.39万元作为询价最高限价，经三方询价，以最低报价265.253万元作为该项目政府采购最高限价，经政府采购，与中标单位签订政府采购合同，合同金额为264.422万元，合同约定付款方式为：送货完毕，经验收合格(出具政府采购验收报告)无质量问题，根据招标文件约定的付款方式，支付合同总额50%的货款。2022年度，该项目实际需要支付合同款132.211万元。</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但该项目采购需求中各设备金额与合同约定各设备金额相差较大，预算测算依据不充分。</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4、项目管理制度不健全，制度执行有效性不足。</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highlight w:val="none"/>
          <w:lang w:val="en-US" w:eastAsia="zh-CN"/>
        </w:rPr>
        <w:t>该项目相关网络管理制度、网络安全管理制度等</w:t>
      </w:r>
      <w:r>
        <w:rPr>
          <w:rFonts w:hint="eastAsia" w:ascii="仿宋_GB2312" w:hAnsi="仿宋" w:eastAsia="仿宋_GB2312"/>
          <w:sz w:val="28"/>
          <w:lang w:val="en-US" w:eastAsia="zh-CN"/>
        </w:rPr>
        <w:t>不够健全；合同约定相对简单，对于网络优化的实施工作量、验收标准等不够明确；项目过程和质量管理要求不明确，合同中也未约定相关标准。</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同时，项目单位未制定适用于本项目的专项资金管理办法，未制定财务监督机制；缺少对资金使用情况所应采取的财务检查、抽查等必要的措施。</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制度执行有效性不足。</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5、采购要求、内容细化程度不足。</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采购需求中对于网络优化和带宽升级的相关工作量、质量标准等要求不明确；采购内容对于整体性的建设目标体现不够明确；合同约定相对简单，招标、合同中对于网络优化的各项工作只有名称，没有工作量，没有工作质量和标准要求，对于网络优化的实施工作量、验收标准等约定不够明确。</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6、后续工作手续不足。</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中标单位应有完整的中标后完善细化的技术方案，包括细化的图纸、改造过程、网络规划等；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本项目已中标并签订合同多时，应有整体性的实施方案，包括人员分工和资质能力、应用系统运行保障、实施计划、受影响后的临时性安排等；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同时，应对网络调整期间全局业务系统运行情况进行整体性的规划，并对网络调整期间的业务保障、割接的流程和分区分片计划等进行详细规划。</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140" w:firstLineChars="5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7、项目执行缓慢，资金支出计划不符合上级进度要求。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预算一经下达，项目单位应该抓紧实施，立即组织人员办理前期采购手续，进行项目招标采购，签订协议并供货、验收、安装和调试，使财政资金及早发挥效益。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截至2022年7月31日，该项目只完成政府招标采购，项目技术方案上级报批进度情况不明，目前仍处于修改完善阶段，如方案无法及时得到批准，将严重影响项目实施进度。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2" w:firstLineChars="200"/>
        <w:textAlignment w:val="auto"/>
        <w:rPr>
          <w:rFonts w:hint="eastAsia" w:ascii="仿宋_GB2312" w:hAnsi="仿宋" w:eastAsia="仿宋_GB2312"/>
          <w:sz w:val="28"/>
          <w:lang w:val="en-US" w:eastAsia="zh-CN"/>
        </w:rPr>
      </w:pPr>
      <w:r>
        <w:rPr>
          <w:rFonts w:hint="eastAsia" w:ascii="仿宋_GB2312" w:hAnsi="仿宋" w:eastAsia="仿宋_GB2312"/>
          <w:b/>
          <w:bCs/>
          <w:sz w:val="28"/>
          <w:lang w:val="en-US" w:eastAsia="zh-CN"/>
        </w:rPr>
        <w:t>三、改进措施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（一）对预算执行进度方面的建议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建议严格按照财政资金预算管理理念，充分考虑工作计划及安排，将工作目标与预算投资额细化到具体工作目标中。</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预算编制要考虑项目实际执行情况，资金支付进度参考以往项目资金支付情况，合理填报资金支付进度。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条件允许的情况下，尽快组织供货、安装、调试和验收，使财政资金及早发挥效益。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（二）对预算绩效管理及实施方面的建议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1、</w:t>
      </w:r>
      <w:r>
        <w:rPr>
          <w:rFonts w:hint="default" w:ascii="仿宋_GB2312" w:hAnsi="仿宋" w:eastAsia="仿宋_GB2312"/>
          <w:sz w:val="28"/>
          <w:lang w:val="en-US" w:eastAsia="zh-CN"/>
        </w:rPr>
        <w:t>加强绩效目标设定管理，</w:t>
      </w:r>
      <w:r>
        <w:rPr>
          <w:rFonts w:hint="eastAsia" w:ascii="仿宋_GB2312" w:hAnsi="仿宋" w:eastAsia="仿宋_GB2312"/>
          <w:sz w:val="28"/>
          <w:lang w:val="en-US" w:eastAsia="zh-CN"/>
        </w:rPr>
        <w:t>使绩效目标的效益和效果与项目投入产出相适应；绩效指标</w:t>
      </w:r>
      <w:r>
        <w:rPr>
          <w:rFonts w:hint="default" w:ascii="仿宋_GB2312" w:hAnsi="仿宋" w:eastAsia="仿宋_GB2312"/>
          <w:sz w:val="28"/>
          <w:lang w:val="en-US" w:eastAsia="zh-CN"/>
        </w:rPr>
        <w:t>应</w:t>
      </w:r>
      <w:r>
        <w:rPr>
          <w:rFonts w:hint="eastAsia" w:ascii="仿宋_GB2312" w:hAnsi="仿宋" w:eastAsia="仿宋_GB2312"/>
          <w:sz w:val="28"/>
          <w:lang w:val="en-US" w:eastAsia="zh-CN"/>
        </w:rPr>
        <w:t>尽量</w:t>
      </w:r>
      <w:r>
        <w:rPr>
          <w:rFonts w:hint="default" w:ascii="仿宋_GB2312" w:hAnsi="仿宋" w:eastAsia="仿宋_GB2312"/>
          <w:sz w:val="28"/>
          <w:lang w:val="en-US" w:eastAsia="zh-CN"/>
        </w:rPr>
        <w:t>细化</w:t>
      </w:r>
      <w:r>
        <w:rPr>
          <w:rFonts w:hint="eastAsia" w:ascii="仿宋_GB2312" w:hAnsi="仿宋" w:eastAsia="仿宋_GB2312"/>
          <w:sz w:val="28"/>
          <w:lang w:val="en-US" w:eastAsia="zh-CN"/>
        </w:rPr>
        <w:t>、</w:t>
      </w:r>
      <w:r>
        <w:rPr>
          <w:rFonts w:hint="default" w:ascii="仿宋_GB2312" w:hAnsi="仿宋" w:eastAsia="仿宋_GB2312"/>
          <w:sz w:val="28"/>
          <w:lang w:val="en-US" w:eastAsia="zh-CN"/>
        </w:rPr>
        <w:t>量化</w:t>
      </w:r>
      <w:r>
        <w:rPr>
          <w:rFonts w:hint="eastAsia" w:ascii="仿宋_GB2312" w:hAnsi="仿宋" w:eastAsia="仿宋_GB2312"/>
          <w:sz w:val="28"/>
          <w:lang w:val="en-US" w:eastAsia="zh-CN"/>
        </w:rPr>
        <w:t>、</w:t>
      </w:r>
      <w:r>
        <w:rPr>
          <w:rFonts w:hint="default" w:ascii="仿宋_GB2312" w:hAnsi="仿宋" w:eastAsia="仿宋_GB2312"/>
          <w:sz w:val="28"/>
          <w:lang w:val="en-US" w:eastAsia="zh-CN"/>
        </w:rPr>
        <w:t>可衡量，绩效指标要充分反映决策的科学性、合理性，反映项目的实施内容。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 w:hAnsi="仿宋" w:eastAsia="仿宋" w:cs="仿宋"/>
          <w:b w:val="0"/>
          <w:bCs w:val="0"/>
          <w:kern w:val="0"/>
          <w:sz w:val="28"/>
          <w:szCs w:val="28"/>
          <w:highlight w:val="none"/>
          <w:lang w:val="en-US" w:eastAsia="zh-CN"/>
        </w:rPr>
        <w:t>2、明确项目绩效管理部门、明确项目绩效管理责任人、明确项目绩效管理资料归集责任人，提高项目绩效管理的精细化水平，确保项目绩效目标能够完成。同时补充</w:t>
      </w:r>
      <w:r>
        <w:rPr>
          <w:rFonts w:hint="eastAsia" w:ascii="仿宋_GB2312" w:hAnsi="仿宋" w:eastAsia="仿宋_GB2312"/>
          <w:sz w:val="28"/>
          <w:highlight w:val="none"/>
          <w:lang w:val="en-US" w:eastAsia="zh-CN"/>
        </w:rPr>
        <w:t>项目的</w:t>
      </w:r>
      <w:r>
        <w:rPr>
          <w:rFonts w:hint="eastAsia" w:ascii="仿宋_GB2312" w:hAnsi="仿宋" w:eastAsia="仿宋_GB2312"/>
          <w:sz w:val="28"/>
          <w:lang w:val="en-US" w:eastAsia="zh-CN"/>
        </w:rPr>
        <w:t>开展情况、进度情况、资金支出使用计划等详细说明。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3、完善项目实施方案，包括人员分工和资质能力、应用系统运行保障、实施计划、受影响后的临时性安排等，同时对网络调整期间全局业务系统运行情况进行整体性的规划，并对网络调整期间的业务保障、割接的流程和分区分片计划等进行详细规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4、抓紧技术方案审批。与上级单位沟通协调，使技术方案尽快得到批复，不耽误项目实施，使项目能够按期完成。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sz w:val="28"/>
          <w:szCs w:val="28"/>
          <w:highlight w:val="yellow"/>
          <w:lang w:val="en-US" w:eastAsia="zh-CN"/>
        </w:rPr>
      </w:pPr>
      <w:r>
        <w:rPr>
          <w:rFonts w:hint="eastAsia" w:ascii="仿宋_GB2312" w:hAnsi="仿宋" w:eastAsia="仿宋_GB2312"/>
          <w:sz w:val="28"/>
          <w:lang w:val="en-US" w:eastAsia="zh-CN"/>
        </w:rPr>
        <w:t>5、进一步完善财务监控机制，加强对项目资金使用的管理和监控，必要时采取有效的财务检查等措施，确保专项资金的安全、完整和使用的合规性；</w:t>
      </w:r>
      <w:r>
        <w:rPr>
          <w:rFonts w:hint="eastAsia" w:ascii="仿宋" w:hAnsi="仿宋" w:eastAsia="仿宋" w:cs="仿宋"/>
          <w:sz w:val="28"/>
          <w:szCs w:val="28"/>
          <w:highlight w:val="none"/>
        </w:rPr>
        <w:t>健全关键节点的成效质量的监控、考核、验收机制</w:t>
      </w:r>
      <w:r>
        <w:rPr>
          <w:rFonts w:hint="eastAsia" w:ascii="仿宋_GB2312" w:hAnsi="仿宋" w:eastAsia="仿宋_GB2312"/>
          <w:sz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6、</w:t>
      </w:r>
      <w:r>
        <w:rPr>
          <w:rFonts w:hint="default" w:ascii="仿宋_GB2312" w:hAnsi="仿宋" w:eastAsia="仿宋_GB2312"/>
          <w:sz w:val="28"/>
          <w:lang w:val="en-US" w:eastAsia="zh-CN"/>
        </w:rPr>
        <w:t>加强合同管理，提高合同风险管理的规范性、合理性</w:t>
      </w:r>
      <w:r>
        <w:rPr>
          <w:rFonts w:hint="eastAsia" w:ascii="仿宋_GB2312" w:hAnsi="仿宋" w:eastAsia="仿宋_GB2312"/>
          <w:sz w:val="28"/>
          <w:lang w:val="en-US" w:eastAsia="zh-CN"/>
        </w:rPr>
        <w:t>；严格执行合同内容，对于合同约定内容要保质、保量、按时完成。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（三）对调整项目预算的建议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b/>
          <w:bCs/>
          <w:sz w:val="28"/>
          <w:szCs w:val="28"/>
          <w:lang w:val="en-US" w:eastAsia="zh-CN"/>
        </w:rPr>
      </w:pPr>
      <w:r>
        <w:rPr>
          <w:rFonts w:hint="eastAsia" w:ascii="仿宋" w:hAnsi="仿宋" w:eastAsia="仿宋" w:cs="仿宋"/>
          <w:sz w:val="28"/>
          <w:szCs w:val="28"/>
          <w:highlight w:val="none"/>
          <w:lang w:eastAsia="zh-CN"/>
        </w:rPr>
        <w:t>根据项目单位与中标单位签订的《政府采购合同》中约定的付款金额，建议财政</w:t>
      </w:r>
      <w:r>
        <w:rPr>
          <w:rFonts w:hint="eastAsia" w:ascii="仿宋" w:hAnsi="仿宋" w:eastAsia="仿宋" w:cs="仿宋"/>
          <w:sz w:val="28"/>
          <w:szCs w:val="28"/>
          <w:highlight w:val="none"/>
          <w:lang w:val="en-US" w:eastAsia="zh-CN"/>
        </w:rPr>
        <w:t>2022年度支持中标金额264.422万元的50%即132.211万元，剩余预算资金57.789万元于2023年拨付。</w:t>
      </w:r>
    </w:p>
    <w:p>
      <w:pPr>
        <w:pStyle w:val="14"/>
        <w:keepNext w:val="0"/>
        <w:keepLines w:val="0"/>
        <w:pageBreakBefore w:val="0"/>
        <w:widowControl w:val="0"/>
        <w:tabs>
          <w:tab w:val="right" w:leader="dot" w:pos="8494"/>
        </w:tabs>
        <w:kinsoku/>
        <w:wordWrap/>
        <w:overflowPunct/>
        <w:topLinePunct w:val="0"/>
        <w:autoSpaceDE/>
        <w:autoSpaceDN/>
        <w:bidi w:val="0"/>
        <w:adjustRightInd/>
        <w:snapToGrid/>
        <w:spacing w:before="0" w:after="0" w:line="500" w:lineRule="exact"/>
        <w:ind w:firstLine="602" w:firstLineChars="300"/>
        <w:textAlignment w:val="auto"/>
        <w:outlineLvl w:val="1"/>
        <w:rPr>
          <w:highlight w:val="yellow"/>
        </w:rPr>
      </w:pPr>
    </w:p>
    <w:p>
      <w:pPr>
        <w:spacing w:line="500" w:lineRule="exact"/>
        <w:ind w:firstLine="560" w:firstLineChars="200"/>
        <w:rPr>
          <w:rFonts w:hint="eastAsia" w:ascii="仿宋" w:hAnsi="仿宋" w:eastAsia="仿宋" w:cs="仿宋"/>
          <w:bCs/>
          <w:color w:val="auto"/>
          <w:kern w:val="0"/>
          <w:sz w:val="28"/>
          <w:szCs w:val="28"/>
          <w:highlight w:val="yellow"/>
          <w:lang w:val="en-US" w:eastAsia="zh-CN"/>
        </w:rPr>
      </w:pPr>
    </w:p>
    <w:p>
      <w:pPr>
        <w:pStyle w:val="2"/>
        <w:rPr>
          <w:rFonts w:hint="eastAsia" w:ascii="仿宋" w:hAnsi="仿宋" w:eastAsia="仿宋" w:cs="仿宋"/>
          <w:bCs/>
          <w:color w:val="auto"/>
          <w:kern w:val="0"/>
          <w:sz w:val="28"/>
          <w:szCs w:val="28"/>
          <w:highlight w:val="yellow"/>
          <w:lang w:val="en-US" w:eastAsia="zh-CN"/>
        </w:rPr>
      </w:pPr>
    </w:p>
    <w:p>
      <w:pPr>
        <w:rPr>
          <w:rFonts w:hint="eastAsia" w:ascii="仿宋" w:hAnsi="仿宋" w:eastAsia="仿宋" w:cs="仿宋"/>
          <w:bCs/>
          <w:color w:val="auto"/>
          <w:kern w:val="0"/>
          <w:sz w:val="28"/>
          <w:szCs w:val="28"/>
          <w:highlight w:val="yellow"/>
          <w:lang w:val="en-US" w:eastAsia="zh-CN"/>
        </w:rPr>
      </w:pPr>
    </w:p>
    <w:p>
      <w:pPr>
        <w:pStyle w:val="2"/>
        <w:rPr>
          <w:rFonts w:hint="eastAsia" w:ascii="仿宋" w:hAnsi="仿宋" w:eastAsia="仿宋" w:cs="仿宋"/>
          <w:bCs/>
          <w:color w:val="auto"/>
          <w:kern w:val="0"/>
          <w:sz w:val="28"/>
          <w:szCs w:val="28"/>
          <w:highlight w:val="yellow"/>
          <w:lang w:val="en-US" w:eastAsia="zh-CN"/>
        </w:rPr>
      </w:pPr>
    </w:p>
    <w:p>
      <w:pPr>
        <w:rPr>
          <w:rFonts w:hint="eastAsia" w:ascii="仿宋" w:hAnsi="仿宋" w:eastAsia="仿宋" w:cs="仿宋"/>
          <w:bCs/>
          <w:color w:val="auto"/>
          <w:kern w:val="0"/>
          <w:sz w:val="28"/>
          <w:szCs w:val="28"/>
          <w:highlight w:val="yellow"/>
          <w:lang w:val="en-US" w:eastAsia="zh-CN"/>
        </w:rPr>
      </w:pPr>
    </w:p>
    <w:p/>
    <w:p>
      <w:pPr>
        <w:pStyle w:val="2"/>
        <w:keepNext/>
        <w:keepLines w:val="0"/>
        <w:pageBreakBefore w:val="0"/>
        <w:widowControl/>
        <w:kinsoku/>
        <w:wordWrap/>
        <w:overflowPunct/>
        <w:topLinePunct w:val="0"/>
        <w:autoSpaceDE/>
        <w:autoSpaceDN/>
        <w:bidi w:val="0"/>
        <w:adjustRightInd/>
        <w:snapToGrid/>
        <w:spacing w:line="300" w:lineRule="exact"/>
        <w:textAlignment w:val="auto"/>
      </w:pPr>
    </w:p>
    <w:p>
      <w:pPr>
        <w:pStyle w:val="14"/>
        <w:keepNext w:val="0"/>
        <w:keepLines w:val="0"/>
        <w:pageBreakBefore w:val="0"/>
        <w:widowControl w:val="0"/>
        <w:tabs>
          <w:tab w:val="right" w:leader="dot" w:pos="8494"/>
        </w:tabs>
        <w:kinsoku/>
        <w:wordWrap/>
        <w:overflowPunct/>
        <w:topLinePunct w:val="0"/>
        <w:autoSpaceDE/>
        <w:autoSpaceDN/>
        <w:bidi w:val="0"/>
        <w:adjustRightInd/>
        <w:snapToGrid/>
        <w:spacing w:line="240" w:lineRule="exact"/>
        <w:jc w:val="center"/>
        <w:textAlignment w:val="auto"/>
        <w:outlineLvl w:val="0"/>
        <w:rPr>
          <w:rFonts w:ascii="仿宋_GB2312" w:hAnsi="Times New Roman" w:eastAsia="仿宋_GB2312"/>
          <w:b w:val="0"/>
          <w:bCs w:val="0"/>
          <w:caps w:val="0"/>
          <w:sz w:val="28"/>
          <w:szCs w:val="28"/>
          <w:highlight w:val="yellow"/>
        </w:rPr>
      </w:pPr>
      <w:r>
        <w:fldChar w:fldCharType="begin"/>
      </w:r>
      <w:r>
        <w:instrText xml:space="preserve"> HYPERLINK \l "_Toc433029106" </w:instrText>
      </w:r>
      <w:r>
        <w:fldChar w:fldCharType="separate"/>
      </w:r>
      <w:bookmarkStart w:id="13" w:name="_Toc552_WPSOffice_Level1"/>
      <w:r>
        <w:rPr>
          <w:rFonts w:hint="eastAsia" w:ascii="仿宋_GB2312" w:hAnsi="Times New Roman" w:eastAsia="仿宋_GB2312"/>
          <w:caps w:val="0"/>
          <w:sz w:val="28"/>
          <w:szCs w:val="28"/>
        </w:rPr>
        <w:t>第二部分</w:t>
      </w:r>
      <w:r>
        <w:rPr>
          <w:rFonts w:hint="eastAsia" w:ascii="仿宋_GB2312" w:hAnsi="Times New Roman" w:eastAsia="仿宋_GB2312"/>
          <w:caps w:val="0"/>
          <w:sz w:val="28"/>
          <w:szCs w:val="28"/>
          <w:lang w:eastAsia="zh-CN"/>
        </w:rPr>
        <w:t xml:space="preserve"> 绩效评估</w:t>
      </w:r>
      <w:r>
        <w:rPr>
          <w:rFonts w:hint="eastAsia" w:ascii="仿宋_GB2312" w:hAnsi="Times New Roman" w:eastAsia="仿宋_GB2312"/>
          <w:caps w:val="0"/>
          <w:sz w:val="28"/>
          <w:szCs w:val="28"/>
        </w:rPr>
        <w:t>报告</w:t>
      </w:r>
      <w:bookmarkEnd w:id="13"/>
      <w:r>
        <w:rPr>
          <w:rFonts w:hint="eastAsia" w:ascii="仿宋_GB2312" w:hAnsi="Times New Roman" w:eastAsia="仿宋_GB2312"/>
          <w: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ascii="仿宋_GB2312" w:eastAsia="仿宋_GB2312"/>
          <w:sz w:val="28"/>
          <w:szCs w:val="28"/>
          <w:highlight w:val="none"/>
        </w:rPr>
      </w:pPr>
      <w:r>
        <w:rPr>
          <w:rFonts w:hint="eastAsia" w:ascii="仿宋_GB2312" w:eastAsia="仿宋_GB2312"/>
          <w:sz w:val="28"/>
          <w:szCs w:val="28"/>
          <w:highlight w:val="none"/>
        </w:rPr>
        <w:t>为全面实施预算绩效管理，建立科学、合理的项目支出绩效</w:t>
      </w:r>
      <w:r>
        <w:rPr>
          <w:rFonts w:hint="eastAsia" w:ascii="仿宋_GB2312" w:eastAsia="仿宋_GB2312"/>
          <w:sz w:val="28"/>
          <w:szCs w:val="28"/>
          <w:highlight w:val="none"/>
          <w:lang w:eastAsia="zh-CN"/>
        </w:rPr>
        <w:t>评估</w:t>
      </w:r>
      <w:r>
        <w:rPr>
          <w:rFonts w:hint="eastAsia" w:ascii="仿宋_GB2312" w:eastAsia="仿宋_GB2312"/>
          <w:sz w:val="28"/>
          <w:szCs w:val="28"/>
          <w:highlight w:val="none"/>
        </w:rPr>
        <w:t>管理体系，提高财政资源配置效率和使用效益，根据《中华人民共和国预算法》和《中共中央 国务院关于全面实施预算绩效管理的意见》、《财政部关于印发&lt;项目支出绩效评价管理办法&gt;的通知》（财预【2020】10号）、三河市财政局关于</w:t>
      </w:r>
      <w:r>
        <w:rPr>
          <w:rFonts w:hint="eastAsia" w:ascii="仿宋_GB2312" w:eastAsia="仿宋_GB2312"/>
          <w:sz w:val="28"/>
          <w:szCs w:val="28"/>
          <w:highlight w:val="none"/>
          <w:lang w:eastAsia="zh-CN"/>
        </w:rPr>
        <w:t>印发</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三河市</w:t>
      </w:r>
      <w:r>
        <w:rPr>
          <w:rFonts w:hint="eastAsia" w:ascii="仿宋_GB2312" w:eastAsia="仿宋_GB2312"/>
          <w:sz w:val="28"/>
          <w:szCs w:val="28"/>
          <w:highlight w:val="none"/>
          <w:lang w:val="en-US" w:eastAsia="zh-CN"/>
        </w:rPr>
        <w:t>2022</w:t>
      </w:r>
      <w:r>
        <w:rPr>
          <w:rFonts w:hint="eastAsia" w:ascii="仿宋_GB2312" w:eastAsia="仿宋_GB2312"/>
          <w:sz w:val="28"/>
          <w:szCs w:val="28"/>
          <w:highlight w:val="none"/>
        </w:rPr>
        <w:t>年</w:t>
      </w:r>
      <w:r>
        <w:rPr>
          <w:rFonts w:hint="eastAsia" w:ascii="仿宋_GB2312" w:eastAsia="仿宋_GB2312"/>
          <w:sz w:val="28"/>
          <w:szCs w:val="28"/>
          <w:highlight w:val="none"/>
          <w:lang w:eastAsia="zh-CN"/>
        </w:rPr>
        <w:t>全面实施预算</w:t>
      </w:r>
      <w:r>
        <w:rPr>
          <w:rFonts w:hint="eastAsia" w:ascii="仿宋_GB2312" w:eastAsia="仿宋_GB2312"/>
          <w:sz w:val="28"/>
          <w:szCs w:val="28"/>
          <w:highlight w:val="none"/>
          <w:lang w:val="en-US" w:eastAsia="zh-CN"/>
        </w:rPr>
        <w:t>绩效管理工作方案</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的通知</w:t>
      </w:r>
      <w:r>
        <w:rPr>
          <w:rFonts w:hint="eastAsia" w:ascii="仿宋_GB2312" w:eastAsia="仿宋_GB2312"/>
          <w:sz w:val="28"/>
          <w:szCs w:val="28"/>
          <w:highlight w:val="none"/>
        </w:rPr>
        <w:t>（三财绩</w:t>
      </w:r>
      <w:r>
        <w:rPr>
          <w:rFonts w:hint="eastAsia" w:ascii="宋体" w:hAnsi="宋体" w:cs="宋体"/>
          <w:sz w:val="28"/>
          <w:szCs w:val="28"/>
          <w:highlight w:val="none"/>
        </w:rPr>
        <w:t>〔</w:t>
      </w: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2</w:t>
      </w:r>
      <w:r>
        <w:rPr>
          <w:rFonts w:hint="eastAsia" w:ascii="宋体" w:hAnsi="宋体" w:cs="宋体"/>
          <w:sz w:val="28"/>
          <w:szCs w:val="28"/>
          <w:highlight w:val="none"/>
        </w:rPr>
        <w:t>〕</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号）、《三河市财政局关于开展202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年财政</w:t>
      </w:r>
      <w:r>
        <w:rPr>
          <w:rFonts w:hint="eastAsia" w:ascii="仿宋_GB2312" w:eastAsia="仿宋_GB2312"/>
          <w:sz w:val="28"/>
          <w:szCs w:val="28"/>
          <w:highlight w:val="none"/>
          <w:lang w:eastAsia="zh-CN"/>
        </w:rPr>
        <w:t>预算资金</w:t>
      </w:r>
      <w:r>
        <w:rPr>
          <w:rFonts w:hint="eastAsia" w:ascii="仿宋_GB2312" w:eastAsia="仿宋_GB2312"/>
          <w:sz w:val="28"/>
          <w:szCs w:val="28"/>
          <w:highlight w:val="none"/>
          <w:lang w:val="en-US" w:eastAsia="zh-CN"/>
        </w:rPr>
        <w:t>事中绩效评估工作的通知</w:t>
      </w:r>
      <w:r>
        <w:rPr>
          <w:rFonts w:hint="eastAsia" w:ascii="仿宋_GB2312" w:eastAsia="仿宋_GB2312"/>
          <w:sz w:val="28"/>
          <w:szCs w:val="28"/>
          <w:highlight w:val="none"/>
        </w:rPr>
        <w:t>》（三财监绩</w:t>
      </w:r>
      <w:r>
        <w:rPr>
          <w:rFonts w:hint="eastAsia" w:ascii="宋体" w:hAnsi="宋体" w:cs="宋体"/>
          <w:sz w:val="28"/>
          <w:szCs w:val="28"/>
          <w:highlight w:val="none"/>
        </w:rPr>
        <w:t>〔</w:t>
      </w: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2</w:t>
      </w:r>
      <w:r>
        <w:rPr>
          <w:rFonts w:hint="eastAsia" w:ascii="宋体" w:hAnsi="宋体" w:cs="宋体"/>
          <w:sz w:val="28"/>
          <w:szCs w:val="28"/>
          <w:highlight w:val="none"/>
        </w:rPr>
        <w:t>〕</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号）等文件精神，三河市财政局启动了</w:t>
      </w:r>
      <w:r>
        <w:rPr>
          <w:rFonts w:hint="eastAsia" w:ascii="仿宋_GB2312" w:eastAsia="仿宋_GB2312"/>
          <w:sz w:val="28"/>
          <w:szCs w:val="28"/>
          <w:highlight w:val="none"/>
          <w:lang w:val="en-US" w:eastAsia="zh-CN"/>
        </w:rPr>
        <w:t>2022</w:t>
      </w:r>
      <w:r>
        <w:rPr>
          <w:rFonts w:hint="eastAsia" w:ascii="仿宋_GB2312" w:eastAsia="仿宋_GB2312"/>
          <w:sz w:val="28"/>
          <w:szCs w:val="28"/>
          <w:highlight w:val="none"/>
        </w:rPr>
        <w:t>年项目支出</w:t>
      </w:r>
      <w:r>
        <w:rPr>
          <w:rFonts w:hint="eastAsia" w:ascii="仿宋_GB2312" w:eastAsia="仿宋_GB2312"/>
          <w:sz w:val="28"/>
          <w:szCs w:val="28"/>
          <w:highlight w:val="none"/>
          <w:lang w:val="en-US" w:eastAsia="zh-CN"/>
        </w:rPr>
        <w:t>事中绩效评估</w:t>
      </w:r>
      <w:r>
        <w:rPr>
          <w:rFonts w:hint="eastAsia" w:ascii="仿宋_GB2312" w:eastAsia="仿宋_GB2312"/>
          <w:sz w:val="28"/>
          <w:szCs w:val="28"/>
          <w:highlight w:val="none"/>
        </w:rPr>
        <w:t>工作。</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廊坊诚信会计师事务所有限责任公司</w:t>
      </w:r>
      <w:r>
        <w:rPr>
          <w:rFonts w:hint="eastAsia" w:ascii="仿宋_GB2312" w:eastAsia="仿宋_GB2312"/>
          <w:sz w:val="28"/>
          <w:szCs w:val="28"/>
          <w:lang w:val="en-US" w:eastAsia="zh-CN"/>
        </w:rPr>
        <w:t>接</w:t>
      </w:r>
      <w:r>
        <w:rPr>
          <w:rFonts w:hint="eastAsia" w:ascii="仿宋_GB2312" w:eastAsia="仿宋_GB2312"/>
          <w:sz w:val="28"/>
          <w:szCs w:val="28"/>
        </w:rPr>
        <w:t>受三河市财政局委托，组织相关人员成立了绩效</w:t>
      </w:r>
      <w:r>
        <w:rPr>
          <w:rFonts w:hint="eastAsia" w:ascii="仿宋_GB2312" w:eastAsia="仿宋_GB2312"/>
          <w:sz w:val="28"/>
          <w:szCs w:val="28"/>
          <w:lang w:val="en-US" w:eastAsia="zh-CN"/>
        </w:rPr>
        <w:t>评估</w:t>
      </w:r>
      <w:r>
        <w:rPr>
          <w:rFonts w:hint="eastAsia" w:ascii="仿宋_GB2312" w:eastAsia="仿宋_GB2312"/>
          <w:sz w:val="28"/>
          <w:szCs w:val="28"/>
        </w:rPr>
        <w:t>工作组，针对</w:t>
      </w:r>
      <w:r>
        <w:rPr>
          <w:rFonts w:hint="eastAsia" w:ascii="仿宋_GB2312" w:eastAsia="仿宋_GB2312"/>
          <w:sz w:val="28"/>
          <w:szCs w:val="28"/>
          <w:lang w:eastAsia="zh-CN"/>
        </w:rPr>
        <w:t>三河市公安局</w:t>
      </w:r>
      <w:r>
        <w:rPr>
          <w:rFonts w:hint="eastAsia" w:ascii="仿宋_GB2312" w:eastAsia="仿宋_GB2312"/>
          <w:sz w:val="28"/>
          <w:szCs w:val="28"/>
        </w:rPr>
        <w:t>“</w:t>
      </w:r>
      <w:r>
        <w:rPr>
          <w:rFonts w:hint="eastAsia" w:ascii="仿宋_GB2312" w:eastAsia="仿宋_GB2312"/>
          <w:sz w:val="28"/>
          <w:szCs w:val="28"/>
          <w:lang w:val="en-US" w:eastAsia="zh-CN"/>
        </w:rPr>
        <w:t>公安网优化升级扩容项目</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（以下简称“该项目”）</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年度</w:t>
      </w:r>
      <w:r>
        <w:rPr>
          <w:rFonts w:hint="eastAsia" w:ascii="仿宋_GB2312" w:eastAsia="仿宋_GB2312"/>
          <w:sz w:val="28"/>
          <w:szCs w:val="28"/>
          <w:highlight w:val="none"/>
          <w:lang w:val="en-US" w:eastAsia="zh-CN"/>
        </w:rPr>
        <w:t>190.00</w:t>
      </w:r>
      <w:r>
        <w:rPr>
          <w:rFonts w:hint="eastAsia" w:ascii="仿宋_GB2312" w:eastAsia="仿宋_GB2312"/>
          <w:sz w:val="28"/>
          <w:szCs w:val="28"/>
          <w:highlight w:val="none"/>
        </w:rPr>
        <w:t>万</w:t>
      </w:r>
      <w:r>
        <w:rPr>
          <w:rFonts w:hint="eastAsia" w:ascii="仿宋_GB2312" w:eastAsia="仿宋_GB2312"/>
          <w:sz w:val="28"/>
          <w:szCs w:val="28"/>
        </w:rPr>
        <w:t>元预算资金的使用情况实施绩效</w:t>
      </w:r>
      <w:r>
        <w:rPr>
          <w:rFonts w:hint="eastAsia" w:ascii="仿宋_GB2312" w:eastAsia="仿宋_GB2312"/>
          <w:sz w:val="28"/>
          <w:szCs w:val="28"/>
          <w:lang w:eastAsia="zh-CN"/>
        </w:rPr>
        <w:t>评估</w:t>
      </w:r>
      <w:r>
        <w:rPr>
          <w:rFonts w:hint="eastAsia" w:ascii="仿宋_GB2312" w:eastAsia="仿宋_GB2312"/>
          <w:sz w:val="28"/>
          <w:szCs w:val="28"/>
        </w:rPr>
        <w:t>。现将有关情况报告如下：</w:t>
      </w:r>
    </w:p>
    <w:p>
      <w:pPr>
        <w:pStyle w:val="14"/>
        <w:keepNext w:val="0"/>
        <w:keepLines w:val="0"/>
        <w:pageBreakBefore w:val="0"/>
        <w:widowControl w:val="0"/>
        <w:tabs>
          <w:tab w:val="right" w:leader="dot" w:pos="8494"/>
        </w:tabs>
        <w:kinsoku/>
        <w:wordWrap/>
        <w:overflowPunct/>
        <w:topLinePunct w:val="0"/>
        <w:autoSpaceDE/>
        <w:autoSpaceDN/>
        <w:bidi w:val="0"/>
        <w:adjustRightInd/>
        <w:snapToGrid/>
        <w:spacing w:before="0" w:after="0" w:line="550" w:lineRule="exact"/>
        <w:ind w:firstLine="643" w:firstLineChars="200"/>
        <w:textAlignment w:val="auto"/>
        <w:outlineLvl w:val="1"/>
        <w:rPr>
          <w:rFonts w:ascii="仿宋_GB2312" w:hAnsi="Times New Roman" w:eastAsia="仿宋_GB2312"/>
          <w:caps w:val="0"/>
          <w:sz w:val="28"/>
          <w:szCs w:val="28"/>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"_Toc433029107" </w:instrText>
      </w:r>
      <w:r>
        <w:rPr>
          <w:rFonts w:hint="eastAsia" w:ascii="黑体" w:hAnsi="黑体" w:eastAsia="黑体" w:cs="黑体"/>
          <w:sz w:val="32"/>
          <w:szCs w:val="32"/>
        </w:rPr>
        <w:fldChar w:fldCharType="separate"/>
      </w:r>
      <w:bookmarkStart w:id="14" w:name="_Toc4591_WPSOffice_Level2"/>
      <w:r>
        <w:rPr>
          <w:rFonts w:hint="eastAsia" w:ascii="黑体" w:hAnsi="黑体" w:eastAsia="黑体" w:cs="黑体"/>
          <w:caps w:val="0"/>
          <w:sz w:val="32"/>
          <w:szCs w:val="32"/>
        </w:rPr>
        <w:t>一、基本概况</w:t>
      </w:r>
      <w:bookmarkEnd w:id="14"/>
      <w:r>
        <w:rPr>
          <w:rFonts w:hint="eastAsia" w:ascii="黑体" w:hAnsi="黑体" w:eastAsia="黑体" w:cs="黑体"/>
          <w:caps w:val="0"/>
          <w:sz w:val="32"/>
          <w:szCs w:val="32"/>
        </w:rPr>
        <w:fldChar w:fldCharType="end"/>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50" w:lineRule="exact"/>
        <w:ind w:left="0" w:firstLine="400" w:firstLineChars="200"/>
        <w:textAlignment w:val="auto"/>
        <w:outlineLvl w:val="2"/>
        <w:rPr>
          <w:rFonts w:ascii="仿宋_GB2312" w:hAnsi="Times New Roman" w:eastAsia="仿宋_GB2312"/>
          <w:sz w:val="28"/>
          <w:szCs w:val="28"/>
          <w:highlight w:val="yellow"/>
        </w:rPr>
      </w:pPr>
      <w:r>
        <w:fldChar w:fldCharType="begin"/>
      </w:r>
      <w:r>
        <w:instrText xml:space="preserve"> HYPERLINK \l "_Toc433029108" </w:instrText>
      </w:r>
      <w:r>
        <w:fldChar w:fldCharType="separate"/>
      </w:r>
      <w:bookmarkStart w:id="15" w:name="_Toc10707_WPSOffice_Level3"/>
      <w:r>
        <w:rPr>
          <w:rFonts w:hint="eastAsia" w:ascii="仿宋_GB2312" w:hAnsi="Times New Roman" w:eastAsia="仿宋_GB2312"/>
          <w:b/>
          <w:bCs/>
          <w:sz w:val="28"/>
          <w:szCs w:val="28"/>
        </w:rPr>
        <w:t>（一）项目概况</w:t>
      </w:r>
      <w:bookmarkEnd w:id="15"/>
      <w:r>
        <w:rPr>
          <w:rFonts w:hint="eastAsia" w:ascii="仿宋_GB2312" w:hAnsi="Times New Roman" w:eastAsia="仿宋_GB2312"/>
          <w:b/>
          <w:bCs/>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after="0" w:line="550" w:lineRule="exact"/>
        <w:ind w:left="0" w:lef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1、项目背景</w:t>
      </w:r>
    </w:p>
    <w:p>
      <w:pPr>
        <w:pStyle w:val="18"/>
        <w:keepNext w:val="0"/>
        <w:keepLines w:val="0"/>
        <w:pageBreakBefore w:val="0"/>
        <w:widowControl w:val="0"/>
        <w:kinsoku/>
        <w:wordWrap/>
        <w:overflowPunct/>
        <w:topLinePunct w:val="0"/>
        <w:autoSpaceDE/>
        <w:autoSpaceDN/>
        <w:bidi w:val="0"/>
        <w:adjustRightInd/>
        <w:snapToGrid/>
        <w:spacing w:after="0" w:line="55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rPr>
        <w:t>随着公安信息化的快速发展，公安网已经成为公安工作不可缺少的工具。</w:t>
      </w:r>
      <w:r>
        <w:rPr>
          <w:rFonts w:hint="eastAsia" w:ascii="仿宋" w:hAnsi="仿宋" w:eastAsia="仿宋" w:cs="仿宋"/>
          <w:sz w:val="28"/>
          <w:szCs w:val="28"/>
          <w:lang w:eastAsia="zh-CN"/>
        </w:rPr>
        <w:t>三</w:t>
      </w:r>
      <w:r>
        <w:rPr>
          <w:rFonts w:hint="eastAsia" w:ascii="仿宋" w:hAnsi="仿宋" w:eastAsia="仿宋" w:cs="仿宋"/>
          <w:sz w:val="28"/>
          <w:szCs w:val="28"/>
          <w:highlight w:val="none"/>
          <w:lang w:eastAsia="zh-CN"/>
        </w:rPr>
        <w:t>河市公安局及下属</w:t>
      </w:r>
      <w:r>
        <w:rPr>
          <w:rFonts w:hint="eastAsia" w:ascii="仿宋" w:hAnsi="仿宋" w:eastAsia="仿宋" w:cs="仿宋"/>
          <w:sz w:val="28"/>
          <w:szCs w:val="28"/>
          <w:highlight w:val="none"/>
        </w:rPr>
        <w:t>各单位的数据网关均配置在</w:t>
      </w:r>
      <w:r>
        <w:rPr>
          <w:rFonts w:hint="eastAsia" w:ascii="仿宋" w:hAnsi="仿宋" w:eastAsia="仿宋" w:cs="仿宋"/>
          <w:sz w:val="28"/>
          <w:szCs w:val="28"/>
          <w:highlight w:val="none"/>
          <w:lang w:eastAsia="zh-CN"/>
        </w:rPr>
        <w:t>三河市</w:t>
      </w:r>
      <w:r>
        <w:rPr>
          <w:rFonts w:hint="eastAsia" w:ascii="仿宋" w:hAnsi="仿宋" w:eastAsia="仿宋" w:cs="仿宋"/>
          <w:sz w:val="28"/>
          <w:szCs w:val="28"/>
          <w:highlight w:val="none"/>
        </w:rPr>
        <w:t>公安网核心交换机上，整个公安网为二层互通结构，形成一个较大的广播冲突域。网络中任何一个节点出现问题就会影响全网所有节点，导致全网时断时续甚至瘫痪。</w:t>
      </w:r>
    </w:p>
    <w:p>
      <w:pPr>
        <w:pStyle w:val="18"/>
        <w:keepNext w:val="0"/>
        <w:keepLines w:val="0"/>
        <w:pageBreakBefore w:val="0"/>
        <w:widowControl w:val="0"/>
        <w:kinsoku/>
        <w:wordWrap/>
        <w:overflowPunct/>
        <w:topLinePunct w:val="0"/>
        <w:autoSpaceDE/>
        <w:autoSpaceDN/>
        <w:bidi w:val="0"/>
        <w:adjustRightInd/>
        <w:snapToGrid/>
        <w:spacing w:after="0" w:line="55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近几年随着公安数据业务的急剧增加，网络存在的问题也逐渐暴露，网络环路和广播报文攻击等故障频发，看守所、督察大队、法制大队等部门已多次反映</w:t>
      </w:r>
      <w:r>
        <w:rPr>
          <w:rFonts w:hint="eastAsia" w:ascii="仿宋" w:hAnsi="仿宋" w:eastAsia="仿宋" w:cs="仿宋"/>
          <w:sz w:val="28"/>
          <w:szCs w:val="28"/>
          <w:highlight w:val="none"/>
          <w:lang w:eastAsia="zh-CN"/>
        </w:rPr>
        <w:t>，已经严重影响各部门正常业务的开展</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bidi w:val="0"/>
        <w:spacing w:line="534"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为解决上述问题，对三河市公安网优化升级扩容已经非常紧迫</w:t>
      </w:r>
      <w:r>
        <w:rPr>
          <w:rFonts w:hint="eastAsia" w:ascii="仿宋" w:hAnsi="仿宋" w:eastAsia="仿宋" w:cs="仿宋"/>
          <w:sz w:val="28"/>
          <w:szCs w:val="28"/>
          <w:highlight w:val="none"/>
        </w:rPr>
        <w:t>。依据廊坊市公安局《2021年全市公安科技信息化重点工作》</w:t>
      </w:r>
      <w:r>
        <w:rPr>
          <w:rFonts w:hint="eastAsia" w:ascii="仿宋" w:hAnsi="仿宋" w:eastAsia="仿宋" w:cs="仿宋"/>
          <w:sz w:val="28"/>
          <w:szCs w:val="28"/>
          <w:highlight w:val="none"/>
          <w:lang w:eastAsia="zh-CN"/>
        </w:rPr>
        <w:t>、《廊坊市公安局公安信息化十四五发展规划》，</w:t>
      </w:r>
      <w:r>
        <w:rPr>
          <w:rFonts w:hint="eastAsia" w:ascii="仿宋" w:hAnsi="仿宋" w:eastAsia="仿宋" w:cs="仿宋"/>
          <w:sz w:val="28"/>
          <w:szCs w:val="28"/>
          <w:highlight w:val="none"/>
        </w:rPr>
        <w:t>以及</w:t>
      </w:r>
      <w:r>
        <w:rPr>
          <w:rFonts w:hint="eastAsia" w:ascii="仿宋" w:hAnsi="仿宋" w:eastAsia="仿宋" w:cs="仿宋"/>
          <w:sz w:val="28"/>
          <w:szCs w:val="28"/>
          <w:highlight w:val="none"/>
          <w:lang w:eastAsia="zh-CN"/>
        </w:rPr>
        <w:t>三河市公安局</w:t>
      </w:r>
      <w:r>
        <w:rPr>
          <w:rFonts w:hint="eastAsia" w:ascii="仿宋" w:hAnsi="仿宋" w:eastAsia="仿宋" w:cs="仿宋"/>
          <w:sz w:val="28"/>
          <w:szCs w:val="28"/>
          <w:highlight w:val="none"/>
        </w:rPr>
        <w:t>的职能，</w:t>
      </w:r>
      <w:r>
        <w:rPr>
          <w:rFonts w:hint="eastAsia" w:ascii="仿宋" w:hAnsi="仿宋" w:eastAsia="仿宋" w:cs="仿宋"/>
          <w:sz w:val="28"/>
          <w:szCs w:val="28"/>
          <w:highlight w:val="none"/>
          <w:lang w:eastAsia="zh-CN"/>
        </w:rPr>
        <w:t>三河市公安局2022年申报了“公安网优化升级扩容项目”。</w:t>
      </w:r>
    </w:p>
    <w:p>
      <w:pPr>
        <w:pStyle w:val="18"/>
        <w:keepNext w:val="0"/>
        <w:keepLines w:val="0"/>
        <w:pageBreakBefore w:val="0"/>
        <w:widowControl w:val="0"/>
        <w:kinsoku/>
        <w:wordWrap/>
        <w:overflowPunct/>
        <w:topLinePunct w:val="0"/>
        <w:autoSpaceDE/>
        <w:autoSpaceDN/>
        <w:bidi w:val="0"/>
        <w:adjustRightInd/>
        <w:snapToGrid/>
        <w:spacing w:after="0" w:line="534" w:lineRule="exact"/>
        <w:ind w:left="0" w:leftChars="0" w:firstLine="562"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2、项目范围和内容</w:t>
      </w:r>
    </w:p>
    <w:p>
      <w:pPr>
        <w:pStyle w:val="18"/>
        <w:keepNext w:val="0"/>
        <w:keepLines w:val="0"/>
        <w:pageBreakBefore w:val="0"/>
        <w:widowControl w:val="0"/>
        <w:kinsoku/>
        <w:wordWrap/>
        <w:overflowPunct/>
        <w:topLinePunct w:val="0"/>
        <w:autoSpaceDE/>
        <w:autoSpaceDN/>
        <w:bidi w:val="0"/>
        <w:adjustRightInd/>
        <w:snapToGrid/>
        <w:spacing w:after="0" w:line="534" w:lineRule="exact"/>
        <w:ind w:left="0" w:leftChars="0" w:firstLine="562"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lang w:eastAsia="zh-CN"/>
        </w:rPr>
        <w:t>项目范围：</w:t>
      </w:r>
      <w:r>
        <w:rPr>
          <w:rFonts w:hint="eastAsia" w:ascii="仿宋" w:hAnsi="仿宋" w:eastAsia="仿宋" w:cs="仿宋"/>
          <w:sz w:val="28"/>
          <w:szCs w:val="28"/>
          <w:highlight w:val="none"/>
          <w:lang w:eastAsia="zh-CN"/>
        </w:rPr>
        <w:t>三河市公安局局机关及全市派出所、看守所、交警队、检查站等在内的封闭型专用公安网。</w:t>
      </w:r>
    </w:p>
    <w:p>
      <w:pPr>
        <w:keepNext w:val="0"/>
        <w:keepLines w:val="0"/>
        <w:pageBreakBefore w:val="0"/>
        <w:widowControl w:val="0"/>
        <w:kinsoku/>
        <w:wordWrap/>
        <w:overflowPunct/>
        <w:topLinePunct w:val="0"/>
        <w:autoSpaceDE w:val="0"/>
        <w:autoSpaceDN w:val="0"/>
        <w:bidi w:val="0"/>
        <w:snapToGrid/>
        <w:spacing w:line="534" w:lineRule="exact"/>
        <w:ind w:firstLine="562"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lang w:eastAsia="zh-CN"/>
        </w:rPr>
        <w:t>项目内容：</w:t>
      </w:r>
      <w:r>
        <w:rPr>
          <w:rFonts w:hint="eastAsia" w:ascii="仿宋" w:hAnsi="仿宋" w:eastAsia="仿宋" w:cs="仿宋"/>
          <w:sz w:val="28"/>
          <w:szCs w:val="28"/>
          <w:highlight w:val="none"/>
          <w:lang w:eastAsia="zh-CN"/>
        </w:rPr>
        <w:t>采取网络扁平化改造和网关下沉方式优化整个公安网络，以部门、楼层、科室、派出所、交警队为单位，将各所队性能较差的汇聚节点设备更换为高性能的三层可管理的网络设备，重新规划IP地址，增强公安网络健壮性，同时对全网进行优化，达到使用要求。</w:t>
      </w:r>
    </w:p>
    <w:p>
      <w:pPr>
        <w:pStyle w:val="24"/>
        <w:keepNext w:val="0"/>
        <w:keepLines w:val="0"/>
        <w:pageBreakBefore w:val="0"/>
        <w:widowControl w:val="0"/>
        <w:kinsoku/>
        <w:wordWrap/>
        <w:overflowPunct/>
        <w:topLinePunct w:val="0"/>
        <w:bidi w:val="0"/>
        <w:snapToGrid/>
        <w:spacing w:line="534" w:lineRule="exact"/>
        <w:ind w:firstLine="560"/>
        <w:textAlignment w:val="auto"/>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项目建设要求：</w:t>
      </w:r>
    </w:p>
    <w:p>
      <w:pPr>
        <w:pStyle w:val="24"/>
        <w:keepNext w:val="0"/>
        <w:keepLines w:val="0"/>
        <w:pageBreakBefore w:val="0"/>
        <w:widowControl w:val="0"/>
        <w:kinsoku/>
        <w:wordWrap/>
        <w:overflowPunct/>
        <w:topLinePunct w:val="0"/>
        <w:bidi w:val="0"/>
        <w:snapToGrid/>
        <w:spacing w:line="534" w:lineRule="exact"/>
        <w:ind w:firstLine="560"/>
        <w:textAlignment w:val="auto"/>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三河公安网承载三河整个公安系统所有业务，要求项目实施过程中保障全网网络不间断运行，单点业务中断时长不超过30分钟。</w:t>
      </w:r>
    </w:p>
    <w:p>
      <w:pPr>
        <w:pStyle w:val="24"/>
        <w:keepNext w:val="0"/>
        <w:keepLines w:val="0"/>
        <w:pageBreakBefore w:val="0"/>
        <w:widowControl w:val="0"/>
        <w:kinsoku/>
        <w:wordWrap/>
        <w:overflowPunct/>
        <w:topLinePunct w:val="0"/>
        <w:bidi w:val="0"/>
        <w:snapToGrid/>
        <w:spacing w:line="534" w:lineRule="exact"/>
        <w:ind w:firstLine="560"/>
        <w:textAlignment w:val="auto"/>
        <w:rPr>
          <w:rFonts w:hint="eastAsia"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通过对网络架构、现网配置、 IGP路由协议、流量模型等方面进行全面评估规划部署，传输层面对全网SDH路径、VC级别、时隙等数据重新规划部署，解决三河市公安网由于病毒攻击或环路导致的全网瘫痪问题，将二层广播风暴影响降到最低，在保持公安网的安全性和完整性基础上优化网络流量，实现三河市公安网的整体性能提升，降低故障发生率，确保互联互通和各项业务的开展，保障三河公安网可靠性</w:t>
      </w:r>
      <w:r>
        <w:rPr>
          <w:rFonts w:hint="eastAsia" w:ascii="仿宋" w:hAnsi="仿宋" w:eastAsia="仿宋" w:cs="仿宋"/>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2" w:firstLineChars="200"/>
        <w:textAlignment w:val="auto"/>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eastAsia="zh-CN"/>
        </w:rPr>
        <w:t>（二）项目绩效目标</w:t>
      </w:r>
    </w:p>
    <w:p>
      <w:pPr>
        <w:keepNext w:val="0"/>
        <w:keepLines w:val="0"/>
        <w:pageBreakBefore w:val="0"/>
        <w:widowControl w:val="0"/>
        <w:kinsoku/>
        <w:wordWrap/>
        <w:overflowPunct/>
        <w:topLinePunct w:val="0"/>
        <w:autoSpaceDE w:val="0"/>
        <w:autoSpaceDN w:val="0"/>
        <w:bidi w:val="0"/>
        <w:adjustRightInd w:val="0"/>
        <w:snapToGrid w:val="0"/>
        <w:spacing w:line="534" w:lineRule="exact"/>
        <w:ind w:firstLine="560" w:firstLineChars="200"/>
        <w:jc w:val="left"/>
        <w:textAlignment w:val="auto"/>
        <w:rPr>
          <w:rFonts w:ascii="仿宋_GB2312" w:eastAsia="仿宋_GB2312"/>
          <w:sz w:val="28"/>
          <w:szCs w:val="28"/>
          <w:highlight w:val="none"/>
        </w:rPr>
      </w:pPr>
      <w:r>
        <w:rPr>
          <w:rFonts w:hint="eastAsia" w:ascii="仿宋_GB2312" w:eastAsia="仿宋_GB2312"/>
          <w:bCs/>
          <w:sz w:val="28"/>
          <w:szCs w:val="28"/>
          <w:highlight w:val="none"/>
          <w:lang w:eastAsia="zh-CN"/>
        </w:rPr>
        <w:t>根据项目单位提供的绩效目标表，该项目绩效目标为：</w:t>
      </w:r>
      <w:r>
        <w:rPr>
          <w:rFonts w:hint="eastAsia" w:ascii="仿宋_GB2312" w:eastAsia="仿宋_GB2312"/>
          <w:sz w:val="28"/>
          <w:szCs w:val="28"/>
          <w:highlight w:val="none"/>
        </w:rPr>
        <w:t>通过项目的实施，保障公安网络安全，提高工作效率。</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2" w:firstLineChars="200"/>
        <w:textAlignment w:val="auto"/>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eastAsia="zh-CN"/>
        </w:rPr>
        <w:t>（三）项目实施计划进度</w:t>
      </w:r>
    </w:p>
    <w:p>
      <w:pPr>
        <w:keepNext w:val="0"/>
        <w:keepLines w:val="0"/>
        <w:pageBreakBefore w:val="0"/>
        <w:widowControl w:val="0"/>
        <w:kinsoku/>
        <w:wordWrap/>
        <w:overflowPunct/>
        <w:topLinePunct w:val="0"/>
        <w:autoSpaceDE w:val="0"/>
        <w:autoSpaceDN w:val="0"/>
        <w:bidi w:val="0"/>
        <w:adjustRightInd/>
        <w:snapToGrid/>
        <w:spacing w:line="534" w:lineRule="exact"/>
        <w:ind w:firstLine="562" w:firstLineChars="200"/>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1、实施计划</w:t>
      </w:r>
    </w:p>
    <w:p>
      <w:pPr>
        <w:keepNext w:val="0"/>
        <w:keepLines w:val="0"/>
        <w:pageBreakBefore w:val="0"/>
        <w:widowControl w:val="0"/>
        <w:kinsoku/>
        <w:wordWrap/>
        <w:overflowPunct/>
        <w:topLinePunct w:val="0"/>
        <w:autoSpaceDE w:val="0"/>
        <w:autoSpaceDN w:val="0"/>
        <w:bidi w:val="0"/>
        <w:adjustRightInd/>
        <w:snapToGrid/>
        <w:spacing w:line="534" w:lineRule="exact"/>
        <w:ind w:firstLine="560" w:firstLineChars="200"/>
        <w:textAlignment w:val="auto"/>
        <w:rPr>
          <w:rFonts w:hint="eastAsia" w:ascii="仿宋" w:hAnsi="仿宋" w:eastAsia="仿宋" w:cs="仿宋"/>
          <w:b w:val="0"/>
          <w:bCs w:val="0"/>
          <w:caps w:val="0"/>
          <w:kern w:val="2"/>
          <w:sz w:val="28"/>
          <w:szCs w:val="28"/>
          <w:highlight w:val="none"/>
          <w:lang w:val="en-US" w:eastAsia="zh-CN" w:bidi="ar-SA"/>
        </w:rPr>
      </w:pPr>
      <w:r>
        <w:rPr>
          <w:rFonts w:hint="eastAsia" w:ascii="仿宋" w:hAnsi="仿宋" w:eastAsia="仿宋" w:cs="仿宋"/>
          <w:sz w:val="28"/>
          <w:szCs w:val="28"/>
          <w:highlight w:val="none"/>
          <w:lang w:eastAsia="zh-CN"/>
        </w:rPr>
        <w:t>项目单位未提供项目预算申报时的实施计划</w:t>
      </w:r>
      <w:r>
        <w:rPr>
          <w:rFonts w:hint="eastAsia" w:ascii="仿宋" w:hAnsi="仿宋" w:eastAsia="仿宋" w:cs="仿宋"/>
          <w:b w:val="0"/>
          <w:bCs w:val="0"/>
          <w:caps w:val="0"/>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2" w:firstLineChars="200"/>
        <w:textAlignment w:val="auto"/>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val="en-US" w:eastAsia="zh-CN"/>
        </w:rPr>
        <w:t>2、</w:t>
      </w:r>
      <w:r>
        <w:rPr>
          <w:rFonts w:hint="eastAsia" w:ascii="仿宋_GB2312" w:eastAsia="仿宋_GB2312"/>
          <w:b/>
          <w:bCs/>
          <w:sz w:val="28"/>
          <w:szCs w:val="28"/>
          <w:highlight w:val="none"/>
          <w:lang w:eastAsia="zh-CN"/>
        </w:rPr>
        <w:t>项目进度</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截至</w:t>
      </w:r>
      <w:r>
        <w:rPr>
          <w:rFonts w:hint="eastAsia" w:ascii="仿宋_GB2312" w:hAnsi="Times New Roman" w:eastAsia="仿宋_GB2312" w:cs="Times New Roman"/>
          <w:sz w:val="28"/>
          <w:szCs w:val="28"/>
          <w:lang w:val="en-US" w:eastAsia="zh-CN"/>
        </w:rPr>
        <w:t>2022年7月31日，该项目已完成政府采购，与中标单位签订《政府采购合同》。具体情况如下：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①</w:t>
      </w:r>
      <w:r>
        <w:rPr>
          <w:rFonts w:hint="eastAsia" w:ascii="仿宋_GB2312" w:hAnsi="Times New Roman" w:eastAsia="仿宋_GB2312" w:cs="Times New Roman"/>
          <w:sz w:val="28"/>
          <w:szCs w:val="28"/>
          <w:lang w:val="en-US" w:eastAsia="zh-CN"/>
        </w:rPr>
        <w:t>2022年4月，三河市公安局与河北欣淼工程项目管理有限公司签订《政府采购委托代理协议书》，委托其负责该项目的招标代理工作。</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default"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②</w:t>
      </w:r>
      <w:r>
        <w:rPr>
          <w:rFonts w:hint="eastAsia" w:ascii="仿宋_GB2312" w:hAnsi="Times New Roman" w:eastAsia="仿宋_GB2312" w:cs="Times New Roman"/>
          <w:sz w:val="28"/>
          <w:szCs w:val="28"/>
          <w:lang w:val="en-US" w:eastAsia="zh-CN"/>
        </w:rPr>
        <w:t>2022年5月17日，在河北省政府采购网、河北省公共资源交易中心网站发布招标公告。</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③</w:t>
      </w:r>
      <w:r>
        <w:rPr>
          <w:rFonts w:hint="eastAsia" w:ascii="仿宋_GB2312" w:hAnsi="Times New Roman" w:eastAsia="仿宋_GB2312" w:cs="Times New Roman"/>
          <w:sz w:val="28"/>
          <w:szCs w:val="28"/>
          <w:lang w:val="en-US" w:eastAsia="zh-CN"/>
        </w:rPr>
        <w:t>2022年6月7日，在三河市公共资源交易中心开标，经评选，中标单位为三河东方盈动科技发展有限公司，中标金额264.422万元。</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④</w:t>
      </w:r>
      <w:r>
        <w:rPr>
          <w:rFonts w:hint="eastAsia" w:ascii="仿宋_GB2312" w:hAnsi="Times New Roman" w:eastAsia="仿宋_GB2312" w:cs="Times New Roman"/>
          <w:sz w:val="28"/>
          <w:szCs w:val="28"/>
          <w:lang w:val="en-US" w:eastAsia="zh-CN"/>
        </w:rPr>
        <w:t>三河市公安局与中标单位于2022年6月23日签订《公安网优化升级扩容设备政府采购合同》</w:t>
      </w:r>
      <w:r>
        <w:rPr>
          <w:rFonts w:hint="eastAsia" w:ascii="仿宋_GB2312" w:eastAsia="仿宋_GB2312" w:cs="Times New Roman"/>
          <w:sz w:val="28"/>
          <w:szCs w:val="28"/>
          <w:lang w:val="en-US" w:eastAsia="zh-CN"/>
        </w:rPr>
        <w:t>。</w:t>
      </w:r>
      <w:r>
        <w:rPr>
          <w:rFonts w:hint="eastAsia" w:ascii="仿宋_GB2312" w:hAnsi="仿宋" w:eastAsia="仿宋_GB2312" w:cs="Times New Roman"/>
          <w:smallCaps w:val="0"/>
          <w:kern w:val="2"/>
          <w:sz w:val="28"/>
          <w:szCs w:val="24"/>
          <w:lang w:val="en-US" w:eastAsia="zh-CN" w:bidi="ar-SA"/>
        </w:rPr>
        <w:t>经过双方协商：由于三河市公安局在每年的7、8月份均需执行特殊任务，鉴于执行任务期间无法对公安局的公安网络及相关机房设施进行改造。故将施工期定于9月1日之后开始施工，</w:t>
      </w:r>
      <w:r>
        <w:rPr>
          <w:rFonts w:hint="eastAsia" w:ascii="仿宋_GB2312" w:hAnsi="Times New Roman" w:eastAsia="仿宋_GB2312" w:cs="Times New Roman"/>
          <w:sz w:val="28"/>
          <w:szCs w:val="28"/>
          <w:lang w:val="en-US" w:eastAsia="zh-CN"/>
        </w:rPr>
        <w:t>具体日期由甲方（三河市公安局）决定后通知乙方（三河东方盈动科技发展有限公司），乙方需在收到具体施工日期后的25日内完成合同内容的运输、安装、调试工作。合同约定付款方式为：送货完毕，经验收合格(出具政府采购验收报告)无质量问题，根据招标文件约定的付款方式，支付合同总额50%的货款</w:t>
      </w:r>
      <w:r>
        <w:rPr>
          <w:rFonts w:hint="eastAsia" w:ascii="仿宋_GB2312" w:eastAsia="仿宋_GB2312" w:cs="Times New Roman"/>
          <w:sz w:val="28"/>
          <w:szCs w:val="28"/>
          <w:lang w:val="en-US" w:eastAsia="zh-CN"/>
        </w:rPr>
        <w:t>；</w:t>
      </w:r>
      <w:r>
        <w:rPr>
          <w:rFonts w:hint="eastAsia" w:ascii="仿宋_GB2312" w:hAnsi="Times New Roman" w:eastAsia="仿宋_GB2312" w:cs="Times New Roman"/>
          <w:sz w:val="28"/>
          <w:szCs w:val="28"/>
          <w:lang w:val="en-US" w:eastAsia="zh-CN"/>
        </w:rPr>
        <w:t>验收合格满一年(以验收单日期为准)经二次验收合格(出具政府采购二次验收报告)后支付50%余款。(若项目有结算审核报告的，以结算审核报告作为货款支付依据)</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default" w:ascii="仿宋_GB2312" w:hAnsi="Times New Roman" w:eastAsia="仿宋_GB2312" w:cs="Times New Roman"/>
          <w:sz w:val="28"/>
          <w:szCs w:val="28"/>
          <w:lang w:val="en-US" w:eastAsia="zh-CN"/>
        </w:rPr>
      </w:pPr>
      <w:r>
        <w:rPr>
          <w:rFonts w:hint="eastAsia" w:ascii="仿宋_GB2312" w:eastAsia="仿宋_GB2312" w:cs="Times New Roman"/>
          <w:sz w:val="28"/>
          <w:szCs w:val="28"/>
          <w:lang w:val="en-US" w:eastAsia="zh-CN"/>
        </w:rPr>
        <w:t>截至2022年7月31日，该</w:t>
      </w:r>
      <w:r>
        <w:rPr>
          <w:rFonts w:hint="eastAsia" w:ascii="仿宋_GB2312" w:hAnsi="Times New Roman" w:eastAsia="仿宋_GB2312" w:cs="Times New Roman"/>
          <w:sz w:val="28"/>
          <w:szCs w:val="28"/>
          <w:lang w:val="en-US" w:eastAsia="zh-CN"/>
        </w:rPr>
        <w:t>项目尚未</w:t>
      </w:r>
      <w:r>
        <w:rPr>
          <w:rFonts w:hint="eastAsia" w:ascii="仿宋_GB2312" w:eastAsia="仿宋_GB2312" w:cs="Times New Roman"/>
          <w:sz w:val="28"/>
          <w:szCs w:val="28"/>
          <w:lang w:val="en-US" w:eastAsia="zh-CN"/>
        </w:rPr>
        <w:t>开始施工</w:t>
      </w:r>
      <w:r>
        <w:rPr>
          <w:rFonts w:hint="eastAsia" w:ascii="仿宋_GB2312" w:hAnsi="Times New Roman" w:eastAsia="仿宋_GB2312"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2" w:firstLineChars="200"/>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（四）资金投入和使用情况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534"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该项目年初预算资金1</w:t>
      </w:r>
      <w:r>
        <w:rPr>
          <w:rFonts w:hint="eastAsia" w:ascii="仿宋_GB2312" w:hAnsi="Times New Roman" w:eastAsia="仿宋_GB2312" w:cs="Times New Roman"/>
          <w:sz w:val="28"/>
          <w:szCs w:val="28"/>
          <w:highlight w:val="none"/>
          <w:lang w:val="en-US" w:eastAsia="zh-CN"/>
        </w:rPr>
        <w:t>90万元</w:t>
      </w:r>
      <w:r>
        <w:rPr>
          <w:rFonts w:hint="eastAsia" w:ascii="仿宋_GB2312" w:eastAsia="仿宋_GB2312" w:cs="Times New Roman"/>
          <w:sz w:val="28"/>
          <w:szCs w:val="28"/>
          <w:highlight w:val="none"/>
          <w:lang w:val="en-US" w:eastAsia="zh-CN"/>
        </w:rPr>
        <w:t>，年初</w:t>
      </w:r>
      <w:r>
        <w:rPr>
          <w:rFonts w:hint="eastAsia" w:ascii="仿宋_GB2312" w:hAnsi="Times New Roman" w:eastAsia="仿宋_GB2312" w:cs="Times New Roman"/>
          <w:sz w:val="28"/>
          <w:szCs w:val="28"/>
          <w:highlight w:val="none"/>
          <w:lang w:val="en-US" w:eastAsia="zh-CN"/>
        </w:rPr>
        <w:t>事前绩效评估核定金额266.39万元，项目单位</w:t>
      </w:r>
      <w:r>
        <w:rPr>
          <w:rFonts w:hint="eastAsia" w:ascii="仿宋_GB2312" w:eastAsia="仿宋_GB2312" w:cs="Times New Roman"/>
          <w:sz w:val="28"/>
          <w:szCs w:val="28"/>
          <w:highlight w:val="none"/>
          <w:lang w:val="en-US" w:eastAsia="zh-CN"/>
        </w:rPr>
        <w:t>以266.39万元作为询价最高限价，</w:t>
      </w:r>
      <w:r>
        <w:rPr>
          <w:rFonts w:hint="eastAsia" w:ascii="仿宋_GB2312" w:hAnsi="Times New Roman" w:eastAsia="仿宋_GB2312" w:cs="Times New Roman"/>
          <w:sz w:val="28"/>
          <w:szCs w:val="28"/>
          <w:highlight w:val="none"/>
          <w:lang w:val="en-US" w:eastAsia="zh-CN"/>
        </w:rPr>
        <w:t>经三方询价，以最低报价265.253万元作为该项目政府采购最高</w:t>
      </w:r>
      <w:r>
        <w:rPr>
          <w:rFonts w:hint="eastAsia" w:ascii="仿宋_GB2312" w:hAnsi="Times New Roman" w:eastAsia="仿宋_GB2312" w:cs="Times New Roman"/>
          <w:sz w:val="28"/>
          <w:szCs w:val="28"/>
          <w:lang w:val="en-US" w:eastAsia="zh-CN"/>
        </w:rPr>
        <w:t>限价。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经过政府采购，最终确定中标单位：三河东方盈动科技发展有限公司，中标金额264.422万元。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合同具体明细如下：</w:t>
      </w:r>
    </w:p>
    <w:tbl>
      <w:tblPr>
        <w:tblStyle w:val="19"/>
        <w:tblW w:w="9510" w:type="dxa"/>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470"/>
        <w:gridCol w:w="2265"/>
        <w:gridCol w:w="630"/>
        <w:gridCol w:w="540"/>
        <w:gridCol w:w="1440"/>
        <w:gridCol w:w="171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1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设备类型</w:t>
            </w:r>
          </w:p>
        </w:tc>
        <w:tc>
          <w:tcPr>
            <w:tcW w:w="2265" w:type="dxa"/>
            <w:tcBorders>
              <w:top w:val="single" w:color="000000" w:sz="4" w:space="0"/>
              <w:left w:val="single" w:color="000000" w:sz="4" w:space="0"/>
              <w:bottom w:val="single" w:color="000000" w:sz="4" w:space="0"/>
              <w:right w:val="single" w:color="000000" w:sz="4" w:space="0"/>
            </w:tcBorders>
            <w:shd w:val="clear" w:color="auto" w:fill="8DB3E2" w:themeFill="text2" w:themeFillTint="66"/>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规格型号</w:t>
            </w:r>
          </w:p>
        </w:tc>
        <w:tc>
          <w:tcPr>
            <w:tcW w:w="63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54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1710"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合计（元）</w:t>
            </w:r>
          </w:p>
        </w:tc>
        <w:tc>
          <w:tcPr>
            <w:tcW w:w="645" w:type="dxa"/>
            <w:tcBorders>
              <w:top w:val="single" w:color="000000" w:sz="4" w:space="0"/>
              <w:left w:val="single" w:color="000000" w:sz="4" w:space="0"/>
              <w:bottom w:val="single" w:color="000000" w:sz="4" w:space="0"/>
              <w:right w:val="single" w:color="000000" w:sz="4" w:space="0"/>
            </w:tcBorders>
            <w:shd w:val="clear" w:color="auto" w:fill="8DB3E2" w:themeFill="text2"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核心交换机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华为s7703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48,000.00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144,000.00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汇聚交换机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华为s5735</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9,800.00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215,600.00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光模块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华为GE-1310-10KM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360.00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83,520.00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政法网板卡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华为Z5UNQ201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15,500.00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15,500.00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政法网板卡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华为FIEGS4-001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23,000.00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23,000.00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政法网板卡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华为N3EAS201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69,000.00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69,000.00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政法网板卡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华为N5EFS001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15,000.00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30,000.00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现网数据勘查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现网业务类型，IP数据资源、带宽、流量模型、网络架构等数据勘查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sz w:val="24"/>
                <w:szCs w:val="24"/>
                <w:highlight w:val="none"/>
                <w:u w:val="none"/>
                <w:lang w:val="en-US" w:eastAsia="zh-CN"/>
              </w:rPr>
              <w:t>4,500.00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198,000.00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网关下沉优化准备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IP、VLAN、端口等数据规划、优化评估、优化方案制作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176,000.00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割接前数据设备预配置(网关下沉）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根据规划对全网设备进行预配置减少业务割接中断时长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3,700.00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162,800.00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网关下沉实施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组织协调工程师及相关部门实施业务割接数据调整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3,700.00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162,800.00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优化后评估(网关下沉）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优化后运行情况监测调优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3,200.00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140,800.00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网络扁平化准备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IP、VLAN、端口等数据规划、扁平化评估、扁平化具体实施方案制作。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132,000.00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割接前数据设备预配置（网络扁平化）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根据规划对全网设备进行预配置减少业务割接中断时长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3,000.00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132,000.00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扁平化实施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组织协调工程师及相关部门实施业务割接数据调整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2,800.00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123,200.00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割接前传输预配置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根据规划对全网设备进行预配置减少业务割接中断时长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3,200.00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140,800.00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优化后评估（网络扁平化）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优化后运行情况监测调优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4,000.00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176,000.00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传输网管配合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各节点优化及扁平化传输网管配合更改数据</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3,800.00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167,200.00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辅材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机房内设备连接光纤网线等材料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154,000.00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硬件施工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割接前设备材料运输、机房内强弱前线缆布放及割接保障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198,000.00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49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2,644,220.00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r>
    </w:tbl>
    <w:p>
      <w:pPr>
        <w:pStyle w:val="16"/>
        <w:keepNext w:val="0"/>
        <w:keepLines w:val="0"/>
        <w:pageBreakBefore w:val="0"/>
        <w:widowControl w:val="0"/>
        <w:tabs>
          <w:tab w:val="right" w:leader="dot" w:pos="8494"/>
        </w:tabs>
        <w:kinsoku/>
        <w:wordWrap/>
        <w:overflowPunct/>
        <w:topLinePunct w:val="0"/>
        <w:bidi w:val="0"/>
        <w:spacing w:line="550" w:lineRule="exact"/>
        <w:ind w:left="0" w:firstLine="560" w:firstLineChars="200"/>
        <w:textAlignment w:val="auto"/>
        <w:outlineLvl w:val="2"/>
        <w:rPr>
          <w:rFonts w:hint="default" w:ascii="仿宋_GB2312" w:hAnsi="Times New Roman" w:eastAsia="仿宋_GB2312"/>
          <w:sz w:val="28"/>
          <w:szCs w:val="28"/>
          <w:highlight w:val="none"/>
          <w:lang w:val="en-US" w:eastAsia="zh-CN"/>
        </w:rPr>
      </w:pPr>
      <w:r>
        <w:rPr>
          <w:rFonts w:hint="eastAsia" w:ascii="仿宋_GB2312" w:hAnsi="Times New Roman" w:eastAsia="仿宋_GB2312" w:cs="Times New Roman"/>
          <w:sz w:val="28"/>
          <w:szCs w:val="28"/>
          <w:lang w:eastAsia="zh-CN"/>
        </w:rPr>
        <w:t>截至</w:t>
      </w:r>
      <w:r>
        <w:rPr>
          <w:rFonts w:hint="eastAsia" w:ascii="仿宋_GB2312" w:hAnsi="Times New Roman" w:eastAsia="仿宋_GB2312" w:cs="Times New Roman"/>
          <w:sz w:val="28"/>
          <w:szCs w:val="28"/>
          <w:lang w:val="en-US" w:eastAsia="zh-CN"/>
        </w:rPr>
        <w:t>2022年7月31日，尚未有资金支出</w:t>
      </w:r>
      <w:r>
        <w:rPr>
          <w:rFonts w:hint="eastAsia" w:ascii="仿宋_GB2312" w:hAnsi="Times New Roman" w:eastAsia="仿宋_GB2312"/>
          <w:sz w:val="28"/>
          <w:szCs w:val="28"/>
          <w:highlight w:val="none"/>
          <w:lang w:val="en-US" w:eastAsia="zh-CN"/>
        </w:rPr>
        <w:t>。</w:t>
      </w:r>
    </w:p>
    <w:p>
      <w:pPr>
        <w:pStyle w:val="16"/>
        <w:keepNext w:val="0"/>
        <w:keepLines w:val="0"/>
        <w:pageBreakBefore w:val="0"/>
        <w:widowControl w:val="0"/>
        <w:tabs>
          <w:tab w:val="right" w:leader="dot" w:pos="8494"/>
        </w:tabs>
        <w:kinsoku/>
        <w:wordWrap/>
        <w:overflowPunct/>
        <w:topLinePunct w:val="0"/>
        <w:bidi w:val="0"/>
        <w:spacing w:line="550" w:lineRule="exact"/>
        <w:ind w:left="0" w:firstLine="400" w:firstLineChars="200"/>
        <w:textAlignment w:val="auto"/>
        <w:outlineLvl w:val="2"/>
        <w:rPr>
          <w:rFonts w:ascii="仿宋_GB2312" w:hAnsi="Times New Roman" w:eastAsia="仿宋_GB2312"/>
          <w:b/>
          <w:bCs/>
          <w:smallCaps w:val="0"/>
          <w:sz w:val="28"/>
          <w:szCs w:val="28"/>
          <w:highlight w:val="none"/>
        </w:rPr>
      </w:pPr>
      <w:r>
        <w:rPr>
          <w:highlight w:val="none"/>
        </w:rPr>
        <w:fldChar w:fldCharType="begin"/>
      </w:r>
      <w:r>
        <w:rPr>
          <w:highlight w:val="none"/>
        </w:rPr>
        <w:instrText xml:space="preserve"> HYPERLINK \l "_Toc433029115" </w:instrText>
      </w:r>
      <w:r>
        <w:rPr>
          <w:highlight w:val="none"/>
        </w:rPr>
        <w:fldChar w:fldCharType="separate"/>
      </w:r>
      <w:bookmarkStart w:id="16" w:name="_Toc20265_WPSOffice_Level3"/>
      <w:r>
        <w:rPr>
          <w:rFonts w:hint="eastAsia" w:ascii="仿宋_GB2312" w:hAnsi="Times New Roman" w:eastAsia="仿宋_GB2312"/>
          <w:b/>
          <w:bCs/>
          <w:smallCaps w:val="0"/>
          <w:sz w:val="28"/>
          <w:szCs w:val="28"/>
          <w:highlight w:val="none"/>
        </w:rPr>
        <w:t>（</w:t>
      </w:r>
      <w:r>
        <w:rPr>
          <w:rFonts w:hint="eastAsia" w:ascii="仿宋_GB2312" w:hAnsi="Times New Roman" w:eastAsia="仿宋_GB2312"/>
          <w:b/>
          <w:bCs/>
          <w:smallCaps w:val="0"/>
          <w:sz w:val="28"/>
          <w:szCs w:val="28"/>
          <w:highlight w:val="none"/>
          <w:lang w:eastAsia="zh-CN"/>
        </w:rPr>
        <w:t>五</w:t>
      </w:r>
      <w:r>
        <w:rPr>
          <w:rFonts w:hint="eastAsia" w:ascii="仿宋_GB2312" w:hAnsi="Times New Roman" w:eastAsia="仿宋_GB2312"/>
          <w:b/>
          <w:bCs/>
          <w:smallCaps w:val="0"/>
          <w:sz w:val="28"/>
          <w:szCs w:val="28"/>
          <w:highlight w:val="none"/>
        </w:rPr>
        <w:t>）项目政策依据</w:t>
      </w:r>
      <w:bookmarkEnd w:id="16"/>
      <w:r>
        <w:rPr>
          <w:rFonts w:hint="eastAsia" w:ascii="仿宋_GB2312" w:hAnsi="Times New Roman" w:eastAsia="仿宋_GB2312"/>
          <w:b/>
          <w:bCs/>
          <w:smallCaps w:val="0"/>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highlight w:val="none"/>
          <w:lang w:eastAsia="zh-CN"/>
        </w:rPr>
      </w:pPr>
      <w:r>
        <w:rPr>
          <w:rFonts w:hint="eastAsia" w:ascii="仿宋_GB2312" w:eastAsia="仿宋_GB2312"/>
          <w:sz w:val="28"/>
          <w:szCs w:val="28"/>
          <w:highlight w:val="none"/>
          <w:lang w:val="en-US" w:eastAsia="zh-CN"/>
        </w:rPr>
        <w:t>1.</w:t>
      </w:r>
      <w:r>
        <w:rPr>
          <w:rFonts w:hint="eastAsia" w:ascii="仿宋" w:hAnsi="仿宋" w:eastAsia="仿宋" w:cs="仿宋"/>
          <w:sz w:val="28"/>
          <w:szCs w:val="28"/>
          <w:highlight w:val="none"/>
          <w:lang w:val="en-US" w:eastAsia="zh-CN"/>
        </w:rPr>
        <w:t>廊坊市公安局科信办</w:t>
      </w:r>
      <w:r>
        <w:rPr>
          <w:rFonts w:hint="eastAsia" w:ascii="仿宋" w:hAnsi="仿宋" w:eastAsia="仿宋" w:cs="仿宋"/>
          <w:sz w:val="28"/>
          <w:szCs w:val="28"/>
          <w:highlight w:val="none"/>
          <w:lang w:eastAsia="zh-CN"/>
        </w:rPr>
        <w:t>《关于印发2021年全市公安科技信息化重点工作的通知》；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2.廊坊市公安局科信办</w:t>
      </w:r>
      <w:r>
        <w:rPr>
          <w:rFonts w:hint="eastAsia" w:ascii="仿宋" w:hAnsi="仿宋" w:eastAsia="仿宋" w:cs="仿宋"/>
          <w:sz w:val="28"/>
          <w:szCs w:val="28"/>
          <w:highlight w:val="none"/>
          <w:lang w:eastAsia="zh-CN"/>
        </w:rPr>
        <w:t>《2021年市对县科技信息化考核指标》；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《廊坊市公安局公安信息化建设“十四五规划”》。</w:t>
      </w:r>
    </w:p>
    <w:p>
      <w:pPr>
        <w:pStyle w:val="16"/>
        <w:keepNext w:val="0"/>
        <w:keepLines w:val="0"/>
        <w:pageBreakBefore w:val="0"/>
        <w:widowControl w:val="0"/>
        <w:tabs>
          <w:tab w:val="right" w:leader="dot" w:pos="8494"/>
        </w:tabs>
        <w:kinsoku/>
        <w:wordWrap/>
        <w:overflowPunct/>
        <w:topLinePunct w:val="0"/>
        <w:bidi w:val="0"/>
        <w:spacing w:line="550" w:lineRule="exact"/>
        <w:ind w:left="0" w:firstLine="562" w:firstLineChars="200"/>
        <w:textAlignment w:val="auto"/>
        <w:outlineLvl w:val="2"/>
        <w:rPr>
          <w:rFonts w:hint="eastAsia" w:ascii="仿宋_GB2312" w:hAnsi="Times New Roman" w:eastAsia="仿宋_GB2312"/>
          <w:b/>
          <w:bCs/>
          <w:smallCaps w:val="0"/>
          <w:sz w:val="28"/>
          <w:szCs w:val="28"/>
          <w:highlight w:val="none"/>
          <w:lang w:eastAsia="zh-CN"/>
        </w:rPr>
      </w:pPr>
      <w:r>
        <w:rPr>
          <w:rFonts w:hint="eastAsia" w:ascii="仿宋_GB2312" w:hAnsi="Times New Roman" w:eastAsia="仿宋_GB2312"/>
          <w:b/>
          <w:bCs/>
          <w:smallCaps w:val="0"/>
          <w:sz w:val="28"/>
          <w:szCs w:val="28"/>
          <w:highlight w:val="none"/>
        </w:rPr>
        <w:fldChar w:fldCharType="begin"/>
      </w:r>
      <w:r>
        <w:rPr>
          <w:rFonts w:hint="eastAsia" w:ascii="仿宋_GB2312" w:hAnsi="Times New Roman" w:eastAsia="仿宋_GB2312"/>
          <w:b/>
          <w:bCs/>
          <w:smallCaps w:val="0"/>
          <w:sz w:val="28"/>
          <w:szCs w:val="28"/>
          <w:highlight w:val="none"/>
        </w:rPr>
        <w:instrText xml:space="preserve"> HYPERLINK \l "_Toc433029132" </w:instrText>
      </w:r>
      <w:r>
        <w:rPr>
          <w:rFonts w:hint="eastAsia" w:ascii="仿宋_GB2312" w:hAnsi="Times New Roman" w:eastAsia="仿宋_GB2312"/>
          <w:b/>
          <w:bCs/>
          <w:smallCaps w:val="0"/>
          <w:sz w:val="28"/>
          <w:szCs w:val="28"/>
          <w:highlight w:val="none"/>
        </w:rPr>
        <w:fldChar w:fldCharType="separate"/>
      </w:r>
      <w:bookmarkStart w:id="17" w:name="_Toc3407_WPSOffice_Level2"/>
      <w:r>
        <w:rPr>
          <w:rFonts w:hint="eastAsia" w:ascii="仿宋_GB2312" w:hAnsi="Times New Roman" w:eastAsia="仿宋_GB2312"/>
          <w:b/>
          <w:bCs/>
          <w:smallCaps w:val="0"/>
          <w:sz w:val="28"/>
          <w:szCs w:val="28"/>
          <w:highlight w:val="none"/>
          <w:lang w:eastAsia="zh-CN"/>
        </w:rPr>
        <w:t>二</w:t>
      </w:r>
      <w:r>
        <w:rPr>
          <w:rFonts w:hint="eastAsia" w:ascii="仿宋_GB2312" w:hAnsi="Times New Roman" w:eastAsia="仿宋_GB2312"/>
          <w:b/>
          <w:bCs/>
          <w:smallCaps w:val="0"/>
          <w:sz w:val="28"/>
          <w:szCs w:val="28"/>
          <w:highlight w:val="none"/>
        </w:rPr>
        <w:t>、</w:t>
      </w:r>
      <w:r>
        <w:rPr>
          <w:rFonts w:hint="eastAsia" w:ascii="仿宋_GB2312" w:hAnsi="Times New Roman" w:eastAsia="仿宋_GB2312"/>
          <w:b/>
          <w:bCs/>
          <w:smallCaps w:val="0"/>
          <w:sz w:val="28"/>
          <w:szCs w:val="28"/>
          <w:highlight w:val="none"/>
          <w:lang w:eastAsia="zh-CN"/>
        </w:rPr>
        <w:t>项目</w:t>
      </w:r>
      <w:r>
        <w:rPr>
          <w:rFonts w:hint="eastAsia" w:ascii="仿宋_GB2312" w:hAnsi="Times New Roman" w:eastAsia="仿宋_GB2312"/>
          <w:b/>
          <w:bCs/>
          <w:smallCaps w:val="0"/>
          <w:sz w:val="28"/>
          <w:szCs w:val="28"/>
          <w:highlight w:val="none"/>
        </w:rPr>
        <w:t>绩效</w:t>
      </w:r>
      <w:bookmarkEnd w:id="17"/>
      <w:r>
        <w:rPr>
          <w:rFonts w:hint="eastAsia" w:ascii="仿宋_GB2312" w:hAnsi="Times New Roman" w:eastAsia="仿宋_GB2312"/>
          <w:b/>
          <w:bCs/>
          <w:smallCaps w:val="0"/>
          <w:sz w:val="28"/>
          <w:szCs w:val="28"/>
          <w:highlight w:val="none"/>
          <w:lang w:eastAsia="zh-CN"/>
        </w:rPr>
        <w:t>情</w:t>
      </w:r>
      <w:r>
        <w:rPr>
          <w:rFonts w:hint="eastAsia" w:ascii="仿宋_GB2312" w:hAnsi="Times New Roman" w:eastAsia="仿宋_GB2312"/>
          <w:b/>
          <w:bCs/>
          <w:smallCaps w:val="0"/>
          <w:sz w:val="28"/>
          <w:szCs w:val="28"/>
          <w:highlight w:val="none"/>
        </w:rPr>
        <w:fldChar w:fldCharType="end"/>
      </w:r>
      <w:r>
        <w:rPr>
          <w:rFonts w:hint="eastAsia" w:ascii="仿宋_GB2312" w:hAnsi="Times New Roman" w:eastAsia="仿宋_GB2312"/>
          <w:b/>
          <w:bCs/>
          <w:smallCaps w:val="0"/>
          <w:sz w:val="28"/>
          <w:szCs w:val="28"/>
          <w:highlight w:val="none"/>
          <w:lang w:eastAsia="zh-CN"/>
        </w:rPr>
        <w:t>况</w:t>
      </w:r>
    </w:p>
    <w:p>
      <w:pPr>
        <w:pStyle w:val="16"/>
        <w:keepNext w:val="0"/>
        <w:keepLines w:val="0"/>
        <w:pageBreakBefore w:val="0"/>
        <w:widowControl w:val="0"/>
        <w:tabs>
          <w:tab w:val="right" w:leader="dot" w:pos="8494"/>
        </w:tabs>
        <w:kinsoku/>
        <w:wordWrap/>
        <w:overflowPunct/>
        <w:topLinePunct w:val="0"/>
        <w:bidi w:val="0"/>
        <w:spacing w:line="550" w:lineRule="exact"/>
        <w:ind w:left="0" w:firstLine="562" w:firstLineChars="200"/>
        <w:textAlignment w:val="auto"/>
        <w:outlineLvl w:val="2"/>
        <w:rPr>
          <w:rFonts w:hint="eastAsia" w:ascii="仿宋_GB2312" w:hAnsi="仿宋" w:eastAsia="仿宋_GB2312" w:cs="Times New Roman"/>
          <w:b/>
          <w:bCs/>
          <w:smallCaps w:val="0"/>
          <w:kern w:val="2"/>
          <w:sz w:val="28"/>
          <w:szCs w:val="24"/>
          <w:lang w:val="en-US" w:eastAsia="zh-CN" w:bidi="ar-SA"/>
        </w:rPr>
      </w:pPr>
      <w:r>
        <w:rPr>
          <w:rFonts w:hint="eastAsia" w:ascii="仿宋_GB2312" w:hAnsi="仿宋" w:eastAsia="仿宋_GB2312" w:cs="Times New Roman"/>
          <w:b/>
          <w:bCs/>
          <w:smallCaps w:val="0"/>
          <w:kern w:val="2"/>
          <w:sz w:val="28"/>
          <w:szCs w:val="24"/>
          <w:lang w:val="en-US" w:eastAsia="zh-CN" w:bidi="ar-SA"/>
        </w:rPr>
        <w:t>（一）评估结论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 w:eastAsia="仿宋_GB2312"/>
          <w:b/>
          <w:bCs/>
          <w:sz w:val="28"/>
          <w:highlight w:val="none"/>
          <w:lang w:val="en-US" w:eastAsia="zh-CN"/>
        </w:rPr>
      </w:pPr>
      <w:r>
        <w:rPr>
          <w:rFonts w:hint="eastAsia" w:ascii="仿宋_GB2312" w:eastAsia="仿宋_GB2312"/>
          <w:sz w:val="28"/>
          <w:szCs w:val="28"/>
          <w:highlight w:val="none"/>
          <w:lang w:eastAsia="zh-CN"/>
        </w:rPr>
        <w:t>该项目</w:t>
      </w:r>
      <w:r>
        <w:rPr>
          <w:rFonts w:hint="eastAsia" w:ascii="仿宋_GB2312" w:eastAsia="仿宋_GB2312"/>
          <w:sz w:val="28"/>
          <w:szCs w:val="28"/>
          <w:highlight w:val="none"/>
        </w:rPr>
        <w:t>综合</w:t>
      </w:r>
      <w:r>
        <w:rPr>
          <w:rFonts w:hint="eastAsia" w:ascii="仿宋_GB2312" w:eastAsia="仿宋_GB2312"/>
          <w:sz w:val="28"/>
          <w:szCs w:val="28"/>
          <w:highlight w:val="none"/>
          <w:lang w:eastAsia="zh-CN"/>
        </w:rPr>
        <w:t>评估</w:t>
      </w:r>
      <w:r>
        <w:rPr>
          <w:rFonts w:hint="eastAsia" w:ascii="仿宋_GB2312" w:eastAsia="仿宋_GB2312"/>
          <w:sz w:val="28"/>
          <w:szCs w:val="28"/>
          <w:highlight w:val="none"/>
        </w:rPr>
        <w:t>分为</w:t>
      </w:r>
      <w:r>
        <w:rPr>
          <w:rFonts w:hint="eastAsia" w:ascii="仿宋_GB2312" w:eastAsia="仿宋_GB2312"/>
          <w:sz w:val="28"/>
          <w:szCs w:val="28"/>
          <w:highlight w:val="none"/>
          <w:lang w:val="en-US" w:eastAsia="zh-CN"/>
        </w:rPr>
        <w:t>82.13</w:t>
      </w:r>
      <w:r>
        <w:rPr>
          <w:rFonts w:hint="eastAsia" w:ascii="仿宋_GB2312" w:eastAsia="仿宋_GB2312"/>
          <w:sz w:val="28"/>
          <w:szCs w:val="28"/>
          <w:highlight w:val="none"/>
        </w:rPr>
        <w:t>分，</w:t>
      </w:r>
      <w:r>
        <w:rPr>
          <w:rFonts w:hint="eastAsia" w:ascii="仿宋_GB2312" w:hAnsi="仿宋" w:eastAsia="仿宋_GB2312"/>
          <w:sz w:val="28"/>
          <w:highlight w:val="none"/>
        </w:rPr>
        <w:t>绩效级别评定为“良”</w:t>
      </w:r>
      <w:r>
        <w:rPr>
          <w:rFonts w:hint="eastAsia" w:ascii="仿宋_GB2312" w:hAnsi="仿宋" w:eastAsia="仿宋_GB2312"/>
          <w:sz w:val="28"/>
          <w:highlight w:val="none"/>
          <w:lang w:eastAsia="zh-CN"/>
        </w:rPr>
        <w:t>，审核结果为“关注”。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仿宋" w:eastAsia="仿宋_GB2312" w:cs="Times New Roman"/>
          <w:smallCaps w:val="0"/>
          <w:kern w:val="2"/>
          <w:sz w:val="28"/>
          <w:szCs w:val="24"/>
          <w:highlight w:val="none"/>
          <w:lang w:val="en-US" w:eastAsia="zh-CN" w:bidi="ar-SA"/>
        </w:rPr>
        <w:t>需要关注的内</w:t>
      </w:r>
      <w:r>
        <w:rPr>
          <w:rFonts w:hint="eastAsia" w:ascii="仿宋_GB2312" w:hAnsi="仿宋" w:eastAsia="仿宋_GB2312" w:cs="Times New Roman"/>
          <w:smallCaps w:val="0"/>
          <w:kern w:val="2"/>
          <w:sz w:val="28"/>
          <w:szCs w:val="24"/>
          <w:lang w:val="en-US" w:eastAsia="zh-CN" w:bidi="ar-SA"/>
        </w:rPr>
        <w:t>容：1.项目具体施工日期、完工时间及验收</w:t>
      </w:r>
      <w:r>
        <w:rPr>
          <w:rFonts w:hint="eastAsia" w:ascii="仿宋_GB2312" w:eastAsia="仿宋_GB2312" w:cs="Times New Roman"/>
          <w:sz w:val="28"/>
          <w:szCs w:val="28"/>
          <w:lang w:val="en-US" w:eastAsia="zh-CN"/>
        </w:rPr>
        <w:t>时间界定不明确</w:t>
      </w:r>
      <w:r>
        <w:rPr>
          <w:rFonts w:hint="eastAsia" w:ascii="仿宋_GB2312" w:hAnsi="仿宋" w:eastAsia="仿宋_GB2312" w:cs="Times New Roman"/>
          <w:smallCaps w:val="0"/>
          <w:kern w:val="2"/>
          <w:sz w:val="28"/>
          <w:szCs w:val="24"/>
          <w:lang w:val="en-US" w:eastAsia="zh-CN" w:bidi="ar-SA"/>
        </w:rPr>
        <w:t>。</w:t>
      </w:r>
      <w:r>
        <w:rPr>
          <w:rFonts w:hint="eastAsia" w:ascii="仿宋_GB2312" w:hAnsi="Times New Roman" w:eastAsia="仿宋_GB2312" w:cs="Times New Roman"/>
          <w:sz w:val="28"/>
          <w:szCs w:val="28"/>
          <w:lang w:val="en-US" w:eastAsia="zh-CN"/>
        </w:rPr>
        <w:t>合同约定项目施工期于2022年9月1日之后，具体日期由三河市公安局决定后通知</w:t>
      </w:r>
      <w:r>
        <w:rPr>
          <w:rFonts w:hint="eastAsia" w:ascii="仿宋_GB2312" w:eastAsia="仿宋_GB2312" w:cs="Times New Roman"/>
          <w:sz w:val="28"/>
          <w:szCs w:val="28"/>
          <w:lang w:val="en-US" w:eastAsia="zh-CN"/>
        </w:rPr>
        <w:t>中标方</w:t>
      </w:r>
      <w:r>
        <w:rPr>
          <w:rFonts w:hint="eastAsia" w:ascii="仿宋_GB2312" w:hAnsi="Times New Roman" w:eastAsia="仿宋_GB2312" w:cs="Times New Roman"/>
          <w:sz w:val="28"/>
          <w:szCs w:val="28"/>
          <w:lang w:val="en-US" w:eastAsia="zh-CN"/>
        </w:rPr>
        <w:t>，</w:t>
      </w:r>
      <w:r>
        <w:rPr>
          <w:rFonts w:hint="eastAsia" w:ascii="仿宋_GB2312" w:eastAsia="仿宋_GB2312" w:cs="Times New Roman"/>
          <w:sz w:val="28"/>
          <w:szCs w:val="28"/>
          <w:lang w:val="en-US" w:eastAsia="zh-CN"/>
        </w:rPr>
        <w:t>中标方</w:t>
      </w:r>
      <w:r>
        <w:rPr>
          <w:rFonts w:hint="eastAsia" w:ascii="仿宋_GB2312" w:hAnsi="Times New Roman" w:eastAsia="仿宋_GB2312" w:cs="Times New Roman"/>
          <w:sz w:val="28"/>
          <w:szCs w:val="28"/>
          <w:lang w:val="en-US" w:eastAsia="zh-CN"/>
        </w:rPr>
        <w:t>需在收到具体施工日期后的25日内完成合同内容的运输、安装、调试工作。</w:t>
      </w:r>
      <w:r>
        <w:rPr>
          <w:rFonts w:hint="eastAsia" w:ascii="仿宋_GB2312" w:eastAsia="仿宋_GB2312" w:cs="Times New Roman"/>
          <w:sz w:val="28"/>
          <w:szCs w:val="28"/>
          <w:lang w:val="en-US" w:eastAsia="zh-CN"/>
        </w:rPr>
        <w:t>项目</w:t>
      </w:r>
      <w:r>
        <w:rPr>
          <w:rFonts w:hint="eastAsia" w:ascii="仿宋_GB2312" w:hAnsi="仿宋" w:eastAsia="仿宋_GB2312" w:cs="Times New Roman"/>
          <w:smallCaps w:val="0"/>
          <w:kern w:val="2"/>
          <w:sz w:val="28"/>
          <w:szCs w:val="24"/>
          <w:lang w:val="en-US" w:eastAsia="zh-CN" w:bidi="ar-SA"/>
        </w:rPr>
        <w:t>具体施工日期、完工时间及验收</w:t>
      </w:r>
      <w:r>
        <w:rPr>
          <w:rFonts w:hint="eastAsia" w:ascii="仿宋_GB2312" w:eastAsia="仿宋_GB2312" w:cs="Times New Roman"/>
          <w:sz w:val="28"/>
          <w:szCs w:val="28"/>
          <w:lang w:val="en-US" w:eastAsia="zh-CN"/>
        </w:rPr>
        <w:t>时间界定不明确；</w:t>
      </w:r>
      <w:r>
        <w:rPr>
          <w:rFonts w:hint="eastAsia" w:ascii="仿宋_GB2312" w:hAnsi="仿宋" w:eastAsia="仿宋_GB2312" w:cs="Times New Roman"/>
          <w:smallCaps w:val="0"/>
          <w:kern w:val="2"/>
          <w:sz w:val="28"/>
          <w:szCs w:val="24"/>
          <w:lang w:val="en-US" w:eastAsia="zh-CN" w:bidi="ar-SA"/>
        </w:rPr>
        <w:t>2.项目技术方案缺乏可行性。建议</w:t>
      </w:r>
      <w:r>
        <w:rPr>
          <w:rFonts w:hint="eastAsia" w:ascii="仿宋_GB2312" w:hAnsi="仿宋" w:eastAsia="仿宋_GB2312"/>
          <w:sz w:val="28"/>
          <w:lang w:val="en-US" w:eastAsia="zh-CN"/>
        </w:rPr>
        <w:t>完善细化的技术方案，包括细化的图纸、改造过程、网络规划等</w:t>
      </w:r>
      <w:r>
        <w:rPr>
          <w:rFonts w:hint="eastAsia" w:ascii="仿宋_GB2312" w:hAnsi="仿宋" w:eastAsia="仿宋_GB2312" w:cs="Times New Roman"/>
          <w:smallCaps w:val="0"/>
          <w:kern w:val="2"/>
          <w:sz w:val="28"/>
          <w:szCs w:val="24"/>
          <w:lang w:val="en-US" w:eastAsia="zh-CN" w:bidi="ar-SA"/>
        </w:rPr>
        <w:t>，并报送相关部门审核；3.政府采购合同</w:t>
      </w:r>
      <w:r>
        <w:rPr>
          <w:rFonts w:hint="eastAsia" w:ascii="仿宋_GB2312" w:hAnsi="Times New Roman" w:eastAsia="仿宋_GB2312" w:cs="Times New Roman"/>
          <w:sz w:val="28"/>
          <w:szCs w:val="28"/>
          <w:lang w:val="en-US" w:eastAsia="zh-CN"/>
        </w:rPr>
        <w:t>约定</w:t>
      </w:r>
      <w:r>
        <w:rPr>
          <w:rFonts w:hint="eastAsia" w:ascii="仿宋_GB2312" w:eastAsia="仿宋_GB2312" w:cs="Times New Roman"/>
          <w:sz w:val="28"/>
          <w:szCs w:val="28"/>
          <w:lang w:val="en-US" w:eastAsia="zh-CN"/>
        </w:rPr>
        <w:t>的</w:t>
      </w:r>
      <w:r>
        <w:rPr>
          <w:rFonts w:hint="eastAsia" w:ascii="仿宋_GB2312" w:hAnsi="Times New Roman" w:eastAsia="仿宋_GB2312" w:cs="Times New Roman"/>
          <w:sz w:val="28"/>
          <w:szCs w:val="28"/>
          <w:lang w:val="en-US" w:eastAsia="zh-CN"/>
        </w:rPr>
        <w:t>付款方式为：送货完毕，经验收合格(出具政府采购验收报告)无质量问题，根据招标文件约定的付款方式，支付合同总额50%的货款</w:t>
      </w:r>
      <w:r>
        <w:rPr>
          <w:rFonts w:hint="eastAsia" w:ascii="仿宋_GB2312" w:eastAsia="仿宋_GB2312" w:cs="Times New Roman"/>
          <w:sz w:val="28"/>
          <w:szCs w:val="28"/>
          <w:lang w:val="en-US" w:eastAsia="zh-CN"/>
        </w:rPr>
        <w:t>；</w:t>
      </w:r>
      <w:r>
        <w:rPr>
          <w:rFonts w:hint="eastAsia" w:ascii="仿宋_GB2312" w:hAnsi="Times New Roman" w:eastAsia="仿宋_GB2312" w:cs="Times New Roman"/>
          <w:sz w:val="28"/>
          <w:szCs w:val="28"/>
          <w:lang w:val="en-US" w:eastAsia="zh-CN"/>
        </w:rPr>
        <w:t>验收合格满一年(以验收单日期为准)经二次验收合格(出具政府采购二次验收报告)后支付50%余款。(若项目有结算审核报告的，以结算审核报告作为货款支付依据)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 w:eastAsia="仿宋_GB2312" w:cs="Times New Roman"/>
          <w:smallCaps w:val="0"/>
          <w:kern w:val="2"/>
          <w:sz w:val="28"/>
          <w:szCs w:val="24"/>
          <w:lang w:val="en-US" w:eastAsia="zh-CN" w:bidi="ar-SA"/>
        </w:rPr>
        <w:t>根据上述约定，需关注后续资金的支出手续是否完备，资金拨付是否合规。</w:t>
      </w:r>
    </w:p>
    <w:p>
      <w:pPr>
        <w:pStyle w:val="16"/>
        <w:tabs>
          <w:tab w:val="right" w:leader="dot" w:pos="8494"/>
        </w:tabs>
        <w:spacing w:line="512" w:lineRule="exact"/>
        <w:ind w:left="0" w:firstLine="560" w:firstLineChars="200"/>
        <w:outlineLvl w:val="2"/>
        <w:rPr>
          <w:rFonts w:ascii="仿宋_GB2312" w:hAnsi="Times New Roman" w:eastAsia="仿宋_GB2312"/>
          <w:b/>
          <w:bCs/>
          <w:sz w:val="28"/>
          <w:szCs w:val="28"/>
          <w:highlight w:val="none"/>
        </w:rPr>
      </w:pPr>
      <w:r>
        <w:rPr>
          <w:rFonts w:hint="eastAsia" w:ascii="仿宋_GB2312" w:hAnsi="仿宋" w:eastAsia="仿宋_GB2312"/>
          <w:smallCaps w:val="0"/>
          <w:sz w:val="28"/>
          <w:highlight w:val="none"/>
        </w:rPr>
        <w:t>具体各级指标绩效评分情况如下：</w:t>
      </w:r>
    </w:p>
    <w:tbl>
      <w:tblPr>
        <w:tblStyle w:val="19"/>
        <w:tblW w:w="8775" w:type="dxa"/>
        <w:tblInd w:w="93" w:type="dxa"/>
        <w:shd w:val="clear" w:color="auto" w:fill="auto"/>
        <w:tblLayout w:type="fixed"/>
        <w:tblCellMar>
          <w:top w:w="0" w:type="dxa"/>
          <w:left w:w="108" w:type="dxa"/>
          <w:bottom w:w="0" w:type="dxa"/>
          <w:right w:w="108" w:type="dxa"/>
        </w:tblCellMar>
      </w:tblPr>
      <w:tblGrid>
        <w:gridCol w:w="1080"/>
        <w:gridCol w:w="1080"/>
        <w:gridCol w:w="4455"/>
        <w:gridCol w:w="1080"/>
        <w:gridCol w:w="1080"/>
      </w:tblGrid>
      <w:tr>
        <w:tblPrEx>
          <w:shd w:val="clear" w:color="auto" w:fill="auto"/>
          <w:tblLayout w:type="fixed"/>
          <w:tblCellMar>
            <w:top w:w="0" w:type="dxa"/>
            <w:left w:w="108" w:type="dxa"/>
            <w:bottom w:w="0" w:type="dxa"/>
            <w:right w:w="108" w:type="dxa"/>
          </w:tblCellMar>
        </w:tblPrEx>
        <w:trPr>
          <w:trHeight w:val="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一级</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二级</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指标</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w:t>
            </w:r>
          </w:p>
        </w:tc>
      </w:tr>
      <w:tr>
        <w:tblPrEx>
          <w:tblLayout w:type="fixed"/>
          <w:tblCellMar>
            <w:top w:w="0" w:type="dxa"/>
            <w:left w:w="108" w:type="dxa"/>
            <w:bottom w:w="0" w:type="dxa"/>
            <w:right w:w="108"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项目立项</w:t>
            </w: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项目立项规范性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绩效目标合理性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绩效指标明确性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资金落实</w:t>
            </w: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预算编制科学性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3.75</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资金配套合理性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过程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业务管理</w:t>
            </w: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业务管理制度健全性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制度执行有效性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项目质量可控性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财务管理</w:t>
            </w: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财务管理制度健全性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2.5</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财务监控有效性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2.5</w:t>
            </w:r>
          </w:p>
        </w:tc>
      </w:tr>
      <w:tr>
        <w:tblPrEx>
          <w:tblLayout w:type="fixed"/>
          <w:tblCellMar>
            <w:top w:w="0" w:type="dxa"/>
            <w:left w:w="108" w:type="dxa"/>
            <w:bottom w:w="0" w:type="dxa"/>
            <w:right w:w="108"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项目产出</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政府采购规范性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4.75</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采购内容吻合度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4.5</w:t>
            </w:r>
          </w:p>
        </w:tc>
      </w:tr>
      <w:tr>
        <w:tblPrEx>
          <w:tblLayout w:type="fixed"/>
          <w:tblCellMar>
            <w:top w:w="0" w:type="dxa"/>
            <w:left w:w="108" w:type="dxa"/>
            <w:bottom w:w="0" w:type="dxa"/>
            <w:right w:w="108" w:type="dxa"/>
          </w:tblCellMar>
        </w:tblPrEx>
        <w:trPr>
          <w:trHeight w:val="398"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合同内容完整性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4.69</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技术方案完备性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采购完成及时率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成本节约率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420" w:hRule="atLeast"/>
        </w:trPr>
        <w:tc>
          <w:tcPr>
            <w:tcW w:w="108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效果</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项目效益</w:t>
            </w:r>
          </w:p>
        </w:tc>
        <w:tc>
          <w:tcPr>
            <w:tcW w:w="4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4.8</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可持续影响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4.8</w:t>
            </w:r>
          </w:p>
        </w:tc>
      </w:tr>
      <w:tr>
        <w:tblPrEx>
          <w:tblLayout w:type="fixed"/>
          <w:tblCellMar>
            <w:top w:w="0" w:type="dxa"/>
            <w:left w:w="108" w:type="dxa"/>
            <w:bottom w:w="0" w:type="dxa"/>
            <w:right w:w="108" w:type="dxa"/>
          </w:tblCellMar>
        </w:tblPrEx>
        <w:trPr>
          <w:trHeight w:val="420" w:hRule="atLeast"/>
        </w:trPr>
        <w:tc>
          <w:tcPr>
            <w:tcW w:w="1080"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前期工作满意度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7.84</w:t>
            </w:r>
          </w:p>
        </w:tc>
      </w:tr>
      <w:tr>
        <w:tblPrEx>
          <w:tblLayout w:type="fixed"/>
          <w:tblCellMar>
            <w:top w:w="0" w:type="dxa"/>
            <w:left w:w="108" w:type="dxa"/>
            <w:bottom w:w="0" w:type="dxa"/>
            <w:right w:w="108" w:type="dxa"/>
          </w:tblCellMar>
        </w:tblPrEx>
        <w:trPr>
          <w:trHeight w:val="420" w:hRule="atLeast"/>
        </w:trPr>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得分合计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82.13</w:t>
            </w:r>
          </w:p>
        </w:tc>
      </w:tr>
      <w:tr>
        <w:tblPrEx>
          <w:tblLayout w:type="fixed"/>
          <w:tblCellMar>
            <w:top w:w="0" w:type="dxa"/>
            <w:left w:w="108" w:type="dxa"/>
            <w:bottom w:w="0" w:type="dxa"/>
            <w:right w:w="108" w:type="dxa"/>
          </w:tblCellMar>
        </w:tblPrEx>
        <w:trPr>
          <w:trHeight w:val="420" w:hRule="atLeast"/>
        </w:trPr>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评分等级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良</w:t>
            </w:r>
          </w:p>
        </w:tc>
      </w:tr>
    </w:tbl>
    <w:p>
      <w:pPr>
        <w:pStyle w:val="18"/>
        <w:keepNext w:val="0"/>
        <w:keepLines w:val="0"/>
        <w:pageBreakBefore w:val="0"/>
        <w:widowControl w:val="0"/>
        <w:kinsoku/>
        <w:wordWrap/>
        <w:overflowPunct/>
        <w:topLinePunct w:val="0"/>
        <w:autoSpaceDE/>
        <w:autoSpaceDN/>
        <w:bidi w:val="0"/>
        <w:adjustRightInd/>
        <w:snapToGrid/>
        <w:spacing w:line="540" w:lineRule="exact"/>
        <w:ind w:left="199" w:leftChars="95" w:firstLineChars="71"/>
        <w:textAlignment w:val="auto"/>
        <w:rPr>
          <w:rFonts w:ascii="仿宋_GB2312" w:eastAsia="仿宋_GB2312"/>
          <w:b/>
          <w:bCs/>
          <w:sz w:val="28"/>
          <w:szCs w:val="28"/>
          <w:highlight w:val="none"/>
        </w:rPr>
      </w:pPr>
      <w:r>
        <w:rPr>
          <w:rFonts w:hint="eastAsia" w:ascii="仿宋_GB2312" w:eastAsia="仿宋_GB2312"/>
          <w:b/>
          <w:bCs/>
          <w:sz w:val="28"/>
          <w:szCs w:val="28"/>
          <w:highlight w:val="none"/>
        </w:rPr>
        <w:t>（二）项目投入、过程指标的完成情况</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default"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1.项目投入</w:t>
      </w:r>
    </w:p>
    <w:p>
      <w:pPr>
        <w:pStyle w:val="18"/>
        <w:keepNext w:val="0"/>
        <w:keepLines w:val="0"/>
        <w:pageBreakBefore w:val="0"/>
        <w:widowControl w:val="0"/>
        <w:kinsoku/>
        <w:wordWrap/>
        <w:overflowPunct/>
        <w:topLinePunct w:val="0"/>
        <w:autoSpaceDE/>
        <w:autoSpaceDN/>
        <w:bidi w:val="0"/>
        <w:adjustRightInd/>
        <w:snapToGrid/>
        <w:spacing w:after="0" w:line="540" w:lineRule="exact"/>
        <w:ind w:left="0" w:leftChars="0" w:firstLine="560"/>
        <w:textAlignment w:val="auto"/>
        <w:rPr>
          <w:rFonts w:ascii="仿宋_GB2312" w:hAnsi="仿宋" w:eastAsia="仿宋_GB2312"/>
          <w:smallCaps/>
          <w:sz w:val="28"/>
          <w:szCs w:val="20"/>
          <w:highlight w:val="none"/>
        </w:rPr>
      </w:pPr>
      <w:r>
        <w:rPr>
          <w:rFonts w:hint="eastAsia" w:ascii="仿宋_GB2312" w:hAnsi="仿宋" w:eastAsia="仿宋_GB2312"/>
          <w:smallCaps/>
          <w:sz w:val="28"/>
          <w:szCs w:val="20"/>
          <w:highlight w:val="none"/>
        </w:rPr>
        <w:t>项目投入指标包括项目立项、资金落实两个二级指标。项目投入总权重分为</w:t>
      </w:r>
      <w:r>
        <w:rPr>
          <w:rFonts w:hint="eastAsia" w:ascii="仿宋_GB2312" w:hAnsi="仿宋" w:eastAsia="仿宋_GB2312"/>
          <w:smallCaps/>
          <w:sz w:val="28"/>
          <w:szCs w:val="20"/>
          <w:highlight w:val="none"/>
          <w:lang w:val="en-US" w:eastAsia="zh-CN"/>
        </w:rPr>
        <w:t>25</w:t>
      </w:r>
      <w:r>
        <w:rPr>
          <w:rFonts w:hint="eastAsia" w:ascii="仿宋_GB2312" w:hAnsi="仿宋" w:eastAsia="仿宋_GB2312"/>
          <w:smallCaps/>
          <w:sz w:val="28"/>
          <w:szCs w:val="20"/>
          <w:highlight w:val="none"/>
        </w:rPr>
        <w:t>分，以上两个二级指标权重分分别为</w:t>
      </w:r>
      <w:r>
        <w:rPr>
          <w:rFonts w:hint="eastAsia" w:ascii="仿宋_GB2312" w:hAnsi="仿宋" w:eastAsia="仿宋_GB2312"/>
          <w:smallCaps/>
          <w:sz w:val="28"/>
          <w:szCs w:val="20"/>
          <w:highlight w:val="none"/>
          <w:lang w:val="en-US" w:eastAsia="zh-CN"/>
        </w:rPr>
        <w:t>15</w:t>
      </w:r>
      <w:r>
        <w:rPr>
          <w:rFonts w:hint="eastAsia" w:ascii="仿宋_GB2312" w:hAnsi="仿宋" w:eastAsia="仿宋_GB2312"/>
          <w:smallCaps/>
          <w:sz w:val="28"/>
          <w:szCs w:val="20"/>
          <w:highlight w:val="none"/>
        </w:rPr>
        <w:t>分、</w:t>
      </w:r>
      <w:r>
        <w:rPr>
          <w:rFonts w:hint="eastAsia" w:ascii="仿宋_GB2312" w:hAnsi="仿宋" w:eastAsia="仿宋_GB2312"/>
          <w:smallCaps/>
          <w:sz w:val="28"/>
          <w:szCs w:val="20"/>
          <w:highlight w:val="none"/>
          <w:lang w:val="en-US" w:eastAsia="zh-CN"/>
        </w:rPr>
        <w:t>10</w:t>
      </w:r>
      <w:r>
        <w:rPr>
          <w:rFonts w:hint="eastAsia" w:ascii="仿宋_GB2312" w:hAnsi="仿宋" w:eastAsia="仿宋_GB2312"/>
          <w:smallCaps/>
          <w:sz w:val="28"/>
          <w:szCs w:val="20"/>
          <w:highlight w:val="none"/>
        </w:rPr>
        <w:t>分。</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由于该项目设定的绩效目标过于宽泛、笼统，绩效指标设置的不够完善，且该项目采购需求中各设备金额与合同约定各设备金额相差较大，预算测算依据不充分。</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default"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该项目投入最终得分为20.75分。</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2.项目过程</w:t>
      </w:r>
    </w:p>
    <w:p>
      <w:pPr>
        <w:pStyle w:val="18"/>
        <w:keepNext w:val="0"/>
        <w:keepLines w:val="0"/>
        <w:pageBreakBefore w:val="0"/>
        <w:widowControl w:val="0"/>
        <w:kinsoku/>
        <w:wordWrap/>
        <w:overflowPunct/>
        <w:topLinePunct w:val="0"/>
        <w:autoSpaceDE/>
        <w:autoSpaceDN/>
        <w:bidi w:val="0"/>
        <w:adjustRightInd/>
        <w:snapToGrid/>
        <w:spacing w:after="0" w:line="540" w:lineRule="exact"/>
        <w:ind w:left="0" w:leftChars="0" w:firstLine="560"/>
        <w:textAlignment w:val="auto"/>
        <w:rPr>
          <w:rFonts w:ascii="仿宋_GB2312" w:hAnsi="仿宋" w:eastAsia="仿宋_GB2312"/>
          <w:smallCaps/>
          <w:sz w:val="28"/>
          <w:szCs w:val="20"/>
          <w:highlight w:val="none"/>
        </w:rPr>
      </w:pPr>
      <w:r>
        <w:rPr>
          <w:rFonts w:hint="eastAsia" w:ascii="仿宋_GB2312" w:hAnsi="仿宋" w:eastAsia="仿宋_GB2312"/>
          <w:smallCaps/>
          <w:sz w:val="28"/>
          <w:szCs w:val="20"/>
          <w:highlight w:val="none"/>
        </w:rPr>
        <w:t>项目过程指标包括业务管理、财务管理两个二级指标。项目过程总权重分为</w:t>
      </w:r>
      <w:r>
        <w:rPr>
          <w:rFonts w:hint="eastAsia" w:ascii="仿宋_GB2312" w:hAnsi="仿宋" w:eastAsia="仿宋_GB2312"/>
          <w:smallCaps/>
          <w:sz w:val="28"/>
          <w:szCs w:val="20"/>
          <w:highlight w:val="none"/>
          <w:lang w:val="en-US" w:eastAsia="zh-CN"/>
        </w:rPr>
        <w:t>25</w:t>
      </w:r>
      <w:r>
        <w:rPr>
          <w:rFonts w:hint="eastAsia" w:ascii="仿宋_GB2312" w:hAnsi="仿宋" w:eastAsia="仿宋_GB2312"/>
          <w:smallCaps/>
          <w:sz w:val="28"/>
          <w:szCs w:val="20"/>
          <w:highlight w:val="none"/>
        </w:rPr>
        <w:t>分，以上两个二级指标权重分分别为</w:t>
      </w:r>
      <w:r>
        <w:rPr>
          <w:rFonts w:hint="eastAsia" w:ascii="仿宋_GB2312" w:hAnsi="仿宋" w:eastAsia="仿宋_GB2312"/>
          <w:smallCaps/>
          <w:sz w:val="28"/>
          <w:szCs w:val="20"/>
          <w:highlight w:val="none"/>
          <w:lang w:val="en-US" w:eastAsia="zh-CN"/>
        </w:rPr>
        <w:t>15</w:t>
      </w:r>
      <w:r>
        <w:rPr>
          <w:rFonts w:hint="eastAsia" w:ascii="仿宋_GB2312" w:hAnsi="仿宋" w:eastAsia="仿宋_GB2312"/>
          <w:smallCaps/>
          <w:sz w:val="28"/>
          <w:szCs w:val="20"/>
          <w:highlight w:val="none"/>
        </w:rPr>
        <w:t>分、</w:t>
      </w:r>
      <w:r>
        <w:rPr>
          <w:rFonts w:hint="eastAsia" w:ascii="仿宋_GB2312" w:hAnsi="仿宋" w:eastAsia="仿宋_GB2312"/>
          <w:smallCaps/>
          <w:sz w:val="28"/>
          <w:szCs w:val="20"/>
          <w:highlight w:val="none"/>
          <w:lang w:val="en-US" w:eastAsia="zh-CN"/>
        </w:rPr>
        <w:t>10</w:t>
      </w:r>
      <w:r>
        <w:rPr>
          <w:rFonts w:hint="eastAsia" w:ascii="仿宋_GB2312" w:hAnsi="仿宋" w:eastAsia="仿宋_GB2312"/>
          <w:smallCaps/>
          <w:sz w:val="28"/>
          <w:szCs w:val="20"/>
          <w:highlight w:val="none"/>
        </w:rPr>
        <w:t>分。</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该项目相关网络管理制度、网络安全管理制度等不够明确；合同约定相对简单，对于网络优化的实施工作量、验收标准等不够明确。</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未制定适用于该项目的专项资金管理办法，缺少对资金使用情况所应采取的财务检查、抽查等必要的措施。</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default"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相关过程最终得分17分。</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400" w:firstLineChars="200"/>
        <w:textAlignment w:val="auto"/>
        <w:outlineLvl w:val="2"/>
        <w:rPr>
          <w:rFonts w:ascii="仿宋_GB2312" w:hAnsi="仿宋" w:eastAsia="仿宋_GB2312"/>
          <w:b/>
          <w:bCs/>
          <w:smallCaps w:val="0"/>
          <w:sz w:val="28"/>
          <w:szCs w:val="24"/>
          <w:highlight w:val="none"/>
        </w:rPr>
      </w:pPr>
      <w:r>
        <w:rPr>
          <w:highlight w:val="none"/>
        </w:rPr>
        <w:fldChar w:fldCharType="begin"/>
      </w:r>
      <w:r>
        <w:rPr>
          <w:highlight w:val="none"/>
        </w:rPr>
        <w:instrText xml:space="preserve"> HYPERLINK \l "_Toc433029118" </w:instrText>
      </w:r>
      <w:r>
        <w:rPr>
          <w:highlight w:val="none"/>
        </w:rPr>
        <w:fldChar w:fldCharType="separate"/>
      </w:r>
      <w:bookmarkStart w:id="18" w:name="_Toc23651_WPSOffice_Level3"/>
      <w:r>
        <w:rPr>
          <w:rFonts w:hint="eastAsia" w:ascii="仿宋_GB2312" w:hAnsi="Times New Roman" w:eastAsia="仿宋_GB2312"/>
          <w:b/>
          <w:bCs/>
          <w:smallCaps w:val="0"/>
          <w:sz w:val="28"/>
          <w:szCs w:val="28"/>
          <w:highlight w:val="none"/>
        </w:rPr>
        <w:t>（三）</w:t>
      </w:r>
      <w:r>
        <w:rPr>
          <w:rFonts w:hint="eastAsia" w:ascii="仿宋_GB2312" w:hAnsi="仿宋" w:eastAsia="仿宋_GB2312"/>
          <w:b/>
          <w:bCs/>
          <w:smallCaps w:val="0"/>
          <w:sz w:val="28"/>
          <w:szCs w:val="24"/>
          <w:highlight w:val="none"/>
        </w:rPr>
        <w:t>项目产出、效果指标的完成情况</w:t>
      </w:r>
      <w:r>
        <w:rPr>
          <w:rFonts w:hint="eastAsia" w:ascii="仿宋_GB2312" w:hAnsi="仿宋" w:eastAsia="仿宋_GB2312"/>
          <w:b/>
          <w:bCs/>
          <w:smallCaps w:val="0"/>
          <w:sz w:val="28"/>
          <w:szCs w:val="24"/>
          <w:highlight w:val="none"/>
        </w:rPr>
        <w:fldChar w:fldCharType="end"/>
      </w:r>
      <w:bookmarkEnd w:id="18"/>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40" w:lineRule="exact"/>
        <w:ind w:left="0" w:firstLine="560" w:firstLineChars="200"/>
        <w:textAlignment w:val="auto"/>
        <w:outlineLvl w:val="2"/>
        <w:rPr>
          <w:rFonts w:hint="default"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1.项目产出</w:t>
      </w:r>
    </w:p>
    <w:p>
      <w:pPr>
        <w:pStyle w:val="16"/>
        <w:keepNext w:val="0"/>
        <w:keepLines w:val="0"/>
        <w:pageBreakBefore w:val="0"/>
        <w:widowControl w:val="0"/>
        <w:tabs>
          <w:tab w:val="right" w:leader="dot" w:pos="8494"/>
        </w:tabs>
        <w:kinsoku/>
        <w:wordWrap/>
        <w:overflowPunct/>
        <w:topLinePunct w:val="0"/>
        <w:autoSpaceDE/>
        <w:autoSpaceDN/>
        <w:bidi w:val="0"/>
        <w:adjustRightInd/>
        <w:snapToGrid/>
        <w:spacing w:line="560" w:lineRule="exact"/>
        <w:ind w:left="0" w:firstLine="560" w:firstLineChars="200"/>
        <w:textAlignment w:val="auto"/>
        <w:outlineLvl w:val="2"/>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项目产出指标包括政府采购规范性、采购内容吻合度、合同内容完整性、技术方案完备性、采购完成及时率、成本节约率六个三级指标。项目产出总权重分为30分，以上六个三级指标权重分均为5分。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仿宋" w:eastAsia="仿宋_GB2312" w:cs="Times New Roman"/>
          <w:smallCaps w:val="0"/>
          <w:kern w:val="2"/>
          <w:sz w:val="28"/>
          <w:szCs w:val="24"/>
          <w:lang w:val="en-US" w:eastAsia="zh-CN" w:bidi="ar-SA"/>
        </w:rPr>
        <w:t>该项目合同</w:t>
      </w:r>
      <w:r>
        <w:rPr>
          <w:rFonts w:hint="eastAsia" w:ascii="仿宋_GB2312" w:hAnsi="Times New Roman" w:eastAsia="仿宋_GB2312" w:cs="Times New Roman"/>
          <w:sz w:val="28"/>
          <w:szCs w:val="28"/>
          <w:lang w:val="en-US" w:eastAsia="zh-CN"/>
        </w:rPr>
        <w:t>约定</w:t>
      </w:r>
      <w:r>
        <w:rPr>
          <w:rFonts w:hint="eastAsia" w:ascii="仿宋_GB2312" w:eastAsia="仿宋_GB2312" w:cs="Times New Roman"/>
          <w:sz w:val="28"/>
          <w:szCs w:val="28"/>
          <w:lang w:val="en-US" w:eastAsia="zh-CN"/>
        </w:rPr>
        <w:t>的</w:t>
      </w:r>
      <w:r>
        <w:rPr>
          <w:rFonts w:hint="eastAsia" w:ascii="仿宋_GB2312" w:hAnsi="Times New Roman" w:eastAsia="仿宋_GB2312" w:cs="Times New Roman"/>
          <w:sz w:val="28"/>
          <w:szCs w:val="28"/>
          <w:lang w:val="en-US" w:eastAsia="zh-CN"/>
        </w:rPr>
        <w:t>付款方式为：送货完毕，经验收合格(出具政府采购验收报告)无质量问题，根据招标文件约定的付款方式，支付合同总额50%的货款</w:t>
      </w:r>
      <w:r>
        <w:rPr>
          <w:rFonts w:hint="eastAsia" w:ascii="仿宋_GB2312" w:eastAsia="仿宋_GB2312" w:cs="Times New Roman"/>
          <w:sz w:val="28"/>
          <w:szCs w:val="28"/>
          <w:lang w:val="en-US" w:eastAsia="zh-CN"/>
        </w:rPr>
        <w:t>；</w:t>
      </w:r>
      <w:r>
        <w:rPr>
          <w:rFonts w:hint="eastAsia" w:ascii="仿宋_GB2312" w:hAnsi="Times New Roman" w:eastAsia="仿宋_GB2312" w:cs="Times New Roman"/>
          <w:sz w:val="28"/>
          <w:szCs w:val="28"/>
          <w:lang w:val="en-US" w:eastAsia="zh-CN"/>
        </w:rPr>
        <w:t>验收合格满一年(以验收单日期为准)经二次验收合格(出具政府采购二次验收报告)后支付50%余款。(若项目有结算审核报告的，以结算审核报告作为货款支付依据)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合同约定的付款比例与绩效目标申报表中资金支出计划不对应，施工日期定于2022年9月1日之后，并未设置具体期限。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合同约定相对简单，对于网络优化的实施工作量、验收标准等不够明确；技术方案过于简单，网络详细结构不明确，如何解决网络风暴、如何应对等保要求等，体现不清晰。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cs="Times New Roman"/>
          <w:smallCaps w:val="0"/>
          <w:kern w:val="2"/>
          <w:sz w:val="28"/>
          <w:szCs w:val="24"/>
          <w:highlight w:val="none"/>
          <w:lang w:val="en-US" w:eastAsia="zh-CN" w:bidi="ar-SA"/>
        </w:rPr>
      </w:pPr>
      <w:r>
        <w:rPr>
          <w:rFonts w:hint="eastAsia" w:ascii="仿宋_GB2312" w:hAnsi="仿宋" w:eastAsia="仿宋_GB2312" w:cs="Times New Roman"/>
          <w:smallCaps w:val="0"/>
          <w:kern w:val="2"/>
          <w:sz w:val="28"/>
          <w:szCs w:val="24"/>
          <w:highlight w:val="none"/>
          <w:lang w:val="en-US" w:eastAsia="zh-CN" w:bidi="ar-SA"/>
        </w:rPr>
        <w:t>项目产出最终得分26.94分。</w:t>
      </w:r>
    </w:p>
    <w:p>
      <w:pPr>
        <w:pStyle w:val="18"/>
        <w:keepNext w:val="0"/>
        <w:keepLines w:val="0"/>
        <w:pageBreakBefore w:val="0"/>
        <w:widowControl w:val="0"/>
        <w:kinsoku/>
        <w:wordWrap/>
        <w:overflowPunct/>
        <w:topLinePunct w:val="0"/>
        <w:autoSpaceDE/>
        <w:autoSpaceDN/>
        <w:bidi w:val="0"/>
        <w:adjustRightInd/>
        <w:snapToGrid/>
        <w:spacing w:after="0" w:line="560" w:lineRule="exact"/>
        <w:ind w:left="0" w:leftChars="0" w:firstLine="560"/>
        <w:textAlignment w:val="auto"/>
        <w:rPr>
          <w:rFonts w:ascii="仿宋_GB2312" w:hAnsi="仿宋" w:eastAsia="仿宋_GB2312"/>
          <w:smallCaps/>
          <w:sz w:val="28"/>
          <w:szCs w:val="20"/>
        </w:rPr>
      </w:pPr>
      <w:r>
        <w:rPr>
          <w:rFonts w:ascii="仿宋_GB2312" w:hAnsi="仿宋" w:eastAsia="仿宋_GB2312"/>
          <w:smallCaps/>
          <w:sz w:val="28"/>
          <w:szCs w:val="20"/>
        </w:rPr>
        <w:t>2.</w:t>
      </w:r>
      <w:r>
        <w:rPr>
          <w:rFonts w:hint="eastAsia" w:ascii="仿宋_GB2312" w:hAnsi="仿宋" w:eastAsia="仿宋_GB2312"/>
          <w:smallCaps/>
          <w:sz w:val="28"/>
          <w:szCs w:val="20"/>
        </w:rPr>
        <w:t>项目效果</w:t>
      </w:r>
    </w:p>
    <w:p>
      <w:pPr>
        <w:pStyle w:val="18"/>
        <w:keepNext w:val="0"/>
        <w:keepLines w:val="0"/>
        <w:pageBreakBefore w:val="0"/>
        <w:widowControl w:val="0"/>
        <w:kinsoku/>
        <w:wordWrap/>
        <w:overflowPunct/>
        <w:topLinePunct w:val="0"/>
        <w:autoSpaceDE/>
        <w:autoSpaceDN/>
        <w:bidi w:val="0"/>
        <w:adjustRightInd/>
        <w:snapToGrid/>
        <w:spacing w:after="0" w:line="560" w:lineRule="exact"/>
        <w:ind w:left="0" w:leftChars="0" w:firstLine="560"/>
        <w:textAlignment w:val="auto"/>
        <w:rPr>
          <w:rFonts w:ascii="仿宋_GB2312" w:hAnsi="仿宋" w:eastAsia="仿宋_GB2312"/>
          <w:smallCaps/>
          <w:sz w:val="28"/>
          <w:szCs w:val="20"/>
        </w:rPr>
      </w:pPr>
      <w:r>
        <w:rPr>
          <w:rFonts w:hint="eastAsia" w:ascii="仿宋_GB2312" w:hAnsi="仿宋" w:eastAsia="仿宋_GB2312"/>
          <w:smallCaps/>
          <w:sz w:val="28"/>
          <w:szCs w:val="20"/>
        </w:rPr>
        <w:t>项目效果指标包括项目效益，包含</w:t>
      </w:r>
      <w:r>
        <w:rPr>
          <w:rFonts w:hint="eastAsia" w:ascii="仿宋_GB2312" w:hAnsi="仿宋" w:eastAsia="仿宋_GB2312"/>
          <w:smallCaps/>
          <w:sz w:val="28"/>
          <w:szCs w:val="20"/>
          <w:lang w:val="en-US" w:eastAsia="zh-CN"/>
        </w:rPr>
        <w:t>社会效益</w:t>
      </w:r>
      <w:r>
        <w:rPr>
          <w:rFonts w:hint="eastAsia" w:ascii="仿宋_GB2312" w:hAnsi="仿宋" w:eastAsia="仿宋_GB2312"/>
          <w:smallCaps/>
          <w:sz w:val="28"/>
          <w:szCs w:val="20"/>
        </w:rPr>
        <w:t>、可持续影响、</w:t>
      </w:r>
      <w:r>
        <w:rPr>
          <w:rFonts w:hint="eastAsia" w:ascii="仿宋_GB2312" w:hAnsi="仿宋" w:eastAsia="仿宋_GB2312"/>
          <w:smallCaps/>
          <w:sz w:val="28"/>
          <w:szCs w:val="20"/>
          <w:lang w:val="en-US" w:eastAsia="zh-CN"/>
        </w:rPr>
        <w:t>前期工作满意度</w:t>
      </w:r>
      <w:r>
        <w:rPr>
          <w:rFonts w:hint="eastAsia" w:ascii="仿宋_GB2312" w:hAnsi="仿宋" w:eastAsia="仿宋_GB2312"/>
          <w:smallCaps/>
          <w:sz w:val="28"/>
          <w:szCs w:val="20"/>
        </w:rPr>
        <w:t>三个三级指标。项目过程总权重分为</w:t>
      </w:r>
      <w:r>
        <w:rPr>
          <w:rFonts w:hint="eastAsia" w:ascii="仿宋_GB2312" w:hAnsi="仿宋" w:eastAsia="仿宋_GB2312"/>
          <w:smallCaps/>
          <w:sz w:val="28"/>
          <w:szCs w:val="20"/>
          <w:lang w:val="en-US" w:eastAsia="zh-CN"/>
        </w:rPr>
        <w:t>20</w:t>
      </w:r>
      <w:r>
        <w:rPr>
          <w:rFonts w:hint="eastAsia" w:ascii="仿宋_GB2312" w:hAnsi="仿宋" w:eastAsia="仿宋_GB2312"/>
          <w:smallCaps/>
          <w:sz w:val="28"/>
          <w:szCs w:val="20"/>
        </w:rPr>
        <w:t>分，以上三个三级指标权重分分别为</w:t>
      </w:r>
      <w:r>
        <w:rPr>
          <w:rFonts w:hint="eastAsia" w:ascii="仿宋_GB2312" w:hAnsi="仿宋" w:eastAsia="仿宋_GB2312"/>
          <w:smallCaps/>
          <w:sz w:val="28"/>
          <w:szCs w:val="20"/>
          <w:lang w:val="en-US" w:eastAsia="zh-CN"/>
        </w:rPr>
        <w:t>6</w:t>
      </w:r>
      <w:r>
        <w:rPr>
          <w:rFonts w:hint="eastAsia" w:ascii="仿宋_GB2312" w:hAnsi="仿宋" w:eastAsia="仿宋_GB2312"/>
          <w:smallCaps/>
          <w:sz w:val="28"/>
          <w:szCs w:val="20"/>
        </w:rPr>
        <w:t>分、</w:t>
      </w:r>
      <w:r>
        <w:rPr>
          <w:rFonts w:hint="eastAsia" w:ascii="仿宋_GB2312" w:hAnsi="仿宋" w:eastAsia="仿宋_GB2312"/>
          <w:smallCaps/>
          <w:sz w:val="28"/>
          <w:szCs w:val="20"/>
          <w:lang w:val="en-US" w:eastAsia="zh-CN"/>
        </w:rPr>
        <w:t>6</w:t>
      </w:r>
      <w:r>
        <w:rPr>
          <w:rFonts w:hint="eastAsia" w:ascii="仿宋_GB2312" w:hAnsi="仿宋" w:eastAsia="仿宋_GB2312"/>
          <w:smallCaps/>
          <w:sz w:val="28"/>
          <w:szCs w:val="20"/>
        </w:rPr>
        <w:t>分、</w:t>
      </w:r>
      <w:r>
        <w:rPr>
          <w:rFonts w:hint="eastAsia" w:ascii="仿宋_GB2312" w:hAnsi="仿宋" w:eastAsia="仿宋_GB2312"/>
          <w:smallCaps/>
          <w:sz w:val="28"/>
          <w:szCs w:val="20"/>
          <w:lang w:val="en-US" w:eastAsia="zh-CN"/>
        </w:rPr>
        <w:t>8</w:t>
      </w:r>
      <w:r>
        <w:rPr>
          <w:rFonts w:hint="eastAsia" w:ascii="仿宋_GB2312" w:hAnsi="仿宋" w:eastAsia="仿宋_GB2312"/>
          <w:smallCaps/>
          <w:sz w:val="28"/>
          <w:szCs w:val="20"/>
        </w:rPr>
        <w:t>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cs="Times New Roman"/>
          <w:smallCaps/>
          <w:kern w:val="2"/>
          <w:sz w:val="28"/>
          <w:szCs w:val="20"/>
          <w:highlight w:val="none"/>
          <w:lang w:val="en-US" w:eastAsia="zh-CN" w:bidi="ar-SA"/>
        </w:rPr>
      </w:pPr>
      <w:r>
        <w:rPr>
          <w:rFonts w:hint="default" w:ascii="仿宋_GB2312" w:hAnsi="仿宋" w:eastAsia="仿宋_GB2312" w:cs="Times New Roman"/>
          <w:smallCaps/>
          <w:kern w:val="2"/>
          <w:sz w:val="28"/>
          <w:szCs w:val="20"/>
          <w:highlight w:val="none"/>
          <w:lang w:val="en-US" w:eastAsia="zh-CN" w:bidi="ar-SA"/>
        </w:rPr>
        <w:t>该项目</w:t>
      </w:r>
      <w:r>
        <w:rPr>
          <w:rFonts w:hint="eastAsia" w:ascii="仿宋_GB2312" w:hAnsi="仿宋" w:eastAsia="仿宋_GB2312" w:cs="Times New Roman"/>
          <w:smallCaps/>
          <w:kern w:val="2"/>
          <w:sz w:val="28"/>
          <w:szCs w:val="20"/>
          <w:highlight w:val="none"/>
          <w:lang w:val="en-US" w:eastAsia="zh-CN" w:bidi="ar-SA"/>
        </w:rPr>
        <w:t>的实施</w:t>
      </w:r>
      <w:r>
        <w:rPr>
          <w:rFonts w:hint="default" w:ascii="仿宋_GB2312" w:hAnsi="仿宋" w:eastAsia="仿宋_GB2312" w:cs="Times New Roman"/>
          <w:smallCaps/>
          <w:kern w:val="2"/>
          <w:sz w:val="28"/>
          <w:szCs w:val="20"/>
          <w:highlight w:val="none"/>
          <w:lang w:val="en-US" w:eastAsia="zh-CN" w:bidi="ar-SA"/>
        </w:rPr>
        <w:t>对</w:t>
      </w:r>
      <w:r>
        <w:rPr>
          <w:rFonts w:hint="eastAsia" w:ascii="仿宋_GB2312" w:hAnsi="仿宋" w:eastAsia="仿宋_GB2312" w:cs="Times New Roman"/>
          <w:smallCaps/>
          <w:kern w:val="2"/>
          <w:sz w:val="28"/>
          <w:szCs w:val="20"/>
          <w:highlight w:val="none"/>
          <w:lang w:val="en-US" w:eastAsia="zh-CN" w:bidi="ar-SA"/>
        </w:rPr>
        <w:t>整合各部门各单位资源力量，促进设施互联互通和数据共享，增强系统性、整体性、协同性，提升公安网网络稳定性，促进各部门沟通、协同，提高工作效率及规范执法行为、严格执法管理、提高执法质量和效率有重要作用。在项目实施的过程中，项目参与人员对项目筹备期间的相关工作以及对第三方的工作都比较满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s="Times New Roman"/>
          <w:smallCaps/>
          <w:kern w:val="2"/>
          <w:sz w:val="28"/>
          <w:szCs w:val="20"/>
          <w:highlight w:val="none"/>
          <w:lang w:val="en-US" w:eastAsia="zh-CN" w:bidi="ar-SA"/>
        </w:rPr>
      </w:pPr>
      <w:r>
        <w:rPr>
          <w:rFonts w:hint="eastAsia" w:ascii="仿宋_GB2312" w:hAnsi="仿宋" w:eastAsia="仿宋_GB2312" w:cs="Times New Roman"/>
          <w:smallCaps/>
          <w:kern w:val="2"/>
          <w:sz w:val="28"/>
          <w:szCs w:val="20"/>
          <w:highlight w:val="none"/>
          <w:lang w:val="en-US" w:eastAsia="zh-CN" w:bidi="ar-SA"/>
        </w:rPr>
        <w:t>但是该项目实施的预期效果“可产生的服务群众效率的提高”等，方案中未见体现，且实施推后到暑期后，如期间网络出现问题如何应对没有解决方案，后续运行及成效发挥的效果受到影响。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highlight w:val="none"/>
          <w:lang w:val="en-US" w:eastAsia="zh-CN"/>
        </w:rPr>
      </w:pPr>
      <w:r>
        <w:rPr>
          <w:rFonts w:hint="eastAsia" w:ascii="仿宋_GB2312" w:hAnsi="仿宋" w:eastAsia="仿宋_GB2312" w:cs="Times New Roman"/>
          <w:smallCaps/>
          <w:kern w:val="2"/>
          <w:sz w:val="28"/>
          <w:szCs w:val="20"/>
          <w:highlight w:val="none"/>
          <w:lang w:val="en-US" w:eastAsia="zh-CN" w:bidi="ar-SA"/>
        </w:rPr>
        <w:t>项目效果最终得分17.44分。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（四）项目绩效运行情况存在的问题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1、绩效管理工作不到位。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项目缺少事中评估表、评估报告，缺少项目的开展情况、进度情况、资金支出使用计划等详细说明。应有对前期工作和后期安排、相关变化及原因进行的说明。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2、绩效目标、指标设置不合理。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项目预期产出效益和效果无法体现正常业绩水平，该项目数量指标设置为“全网优化技术服务数量”，指标值18个，与项目建设内容不匹配；成本指标“每个单位优化成本”10.5万元，衡量不准确；效益指标设置不全面，未设置可持续影响指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3、预算编制不科学。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年初预算安排190万元，全部列入政府采购预算。该项目以事前评估核定金额266.39万元作为询价最高限价，经三方询价，以最低报价265.253万元作为该项目政府采购最高限价，经政府采购，与中标单位签订政府采购合同，合同金额为264.422万元，合同约定付款方式为：送货完毕，经验收合格(出具政府采购验收报告)无质量问题，根据招标文件约定的付款方式，支付合同总额50%的货款。2022年度，该项目实际需要支付合同款132.211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但该项目采购需求中各设备金额与合同约定各设备金额相差较大，预算测算依据不充分。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highlight w:val="none"/>
          <w:lang w:val="en-US" w:eastAsia="zh-CN"/>
        </w:rPr>
      </w:pPr>
      <w:r>
        <w:rPr>
          <w:rFonts w:hint="eastAsia" w:ascii="仿宋_GB2312" w:hAnsi="仿宋" w:eastAsia="仿宋_GB2312"/>
          <w:sz w:val="28"/>
          <w:highlight w:val="none"/>
          <w:lang w:val="en-US" w:eastAsia="zh-CN"/>
        </w:rPr>
        <w:t>4、项目管理制度不健全，制度执行有效性不足。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highlight w:val="none"/>
          <w:lang w:val="en-US" w:eastAsia="zh-CN"/>
        </w:rPr>
        <w:t>该项目相关网络管理制度、网络安全管理制度等</w:t>
      </w:r>
      <w:r>
        <w:rPr>
          <w:rFonts w:hint="eastAsia" w:ascii="仿宋_GB2312" w:hAnsi="仿宋" w:eastAsia="仿宋_GB2312"/>
          <w:sz w:val="28"/>
          <w:lang w:val="en-US" w:eastAsia="zh-CN"/>
        </w:rPr>
        <w:t>不够健全；合同约定相对简单，对于网络优化的实施工作量、验收标准等不够明确；项目过程和质量管理要求不明确，合同中也未约定相关标准。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同时，项目单位未制定适用于本项目的专项资金管理办法，未制定财务监督机制；缺少对资金使用情况所应采取的财务检查、抽查等必要的措施。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制度执行有效性不足。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5、采购要求、内容细化程度不足。</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采购需求中对于网络优化和带宽升级的相关工作量、质量标准等要求不明确；采购内容对于整体性的建设目标体现不够明确；合同约定相对简单，招标、合同中对于网络优化的各项工作只有名称，没有工作量，没有工作质量和标准要求，对于网络优化的实施工作量、验收标准等约定不够明确。</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6、后续工作手续不足。</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中标单位应有完整的中标后完善细化的技术方案，包括细化的图纸、改造过程、网络规划等；</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本项目已中标并签订合同多时，应有整体性的实施方案，包括人员分工和资质能力、应用系统运行保障、实施计划、受影响后的临时性安排等；</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同时，应对网络调整期间全局业务系统运行情况进行整体性的规划，并对网络调整期间的业务保障、割接的流程和分区分片计划等进行详细规划。</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200" w:firstLine="140" w:firstLineChars="5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7、项目执行缓慢，资金支出计划不符合上级进度要求。</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预算一经下达，项目单位应该抓紧实施，立即组织人员办理前期采购手续，进行项目招标采购，签订协议并供货、验收、安装和调试，使财政资金及早发挥效益。</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截至2022年7月31日，该项目只完成政府招标采购，项目技术方案上级报批进度情况不明，目前仍处于修改完善阶段，如方案无法及时得到批准，将严重影响项目实施进度。</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2" w:firstLineChars="200"/>
        <w:textAlignment w:val="auto"/>
        <w:rPr>
          <w:rFonts w:hint="eastAsia" w:ascii="仿宋_GB2312" w:hAnsi="仿宋" w:eastAsia="仿宋_GB2312"/>
          <w:sz w:val="28"/>
          <w:lang w:val="en-US" w:eastAsia="zh-CN"/>
        </w:rPr>
      </w:pPr>
      <w:r>
        <w:rPr>
          <w:rFonts w:hint="eastAsia" w:ascii="仿宋_GB2312" w:hAnsi="仿宋" w:eastAsia="仿宋_GB2312"/>
          <w:b/>
          <w:bCs/>
          <w:sz w:val="28"/>
          <w:lang w:val="en-US" w:eastAsia="zh-CN"/>
        </w:rPr>
        <w:t>三、改进措施</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（一）对预算执行进度方面的建议</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建议严格按照财政资金预算管理理念，充分考虑工作计划及安排，将工作目标与预算投资额细化到具体工作目标中。</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预算编制要考虑项目实际执行情况，资金支付进度参考以往项目资金支付情况，合理填报资金支付进度。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条件允许的情况下，尽快组织供货、安装、调试和验收，使财政资金及早发挥效益。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（二）对预算绩效管理及实施方面的建议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1、</w:t>
      </w:r>
      <w:r>
        <w:rPr>
          <w:rFonts w:hint="default" w:ascii="仿宋_GB2312" w:hAnsi="仿宋" w:eastAsia="仿宋_GB2312"/>
          <w:sz w:val="28"/>
          <w:lang w:val="en-US" w:eastAsia="zh-CN"/>
        </w:rPr>
        <w:t>加强绩效目标设定管理，</w:t>
      </w:r>
      <w:r>
        <w:rPr>
          <w:rFonts w:hint="eastAsia" w:ascii="仿宋_GB2312" w:hAnsi="仿宋" w:eastAsia="仿宋_GB2312"/>
          <w:sz w:val="28"/>
          <w:lang w:val="en-US" w:eastAsia="zh-CN"/>
        </w:rPr>
        <w:t>使绩效目标的效益和效果与项目投入产出相适应；绩效指标</w:t>
      </w:r>
      <w:r>
        <w:rPr>
          <w:rFonts w:hint="default" w:ascii="仿宋_GB2312" w:hAnsi="仿宋" w:eastAsia="仿宋_GB2312"/>
          <w:sz w:val="28"/>
          <w:lang w:val="en-US" w:eastAsia="zh-CN"/>
        </w:rPr>
        <w:t>应</w:t>
      </w:r>
      <w:r>
        <w:rPr>
          <w:rFonts w:hint="eastAsia" w:ascii="仿宋_GB2312" w:hAnsi="仿宋" w:eastAsia="仿宋_GB2312"/>
          <w:sz w:val="28"/>
          <w:lang w:val="en-US" w:eastAsia="zh-CN"/>
        </w:rPr>
        <w:t>尽量</w:t>
      </w:r>
      <w:r>
        <w:rPr>
          <w:rFonts w:hint="default" w:ascii="仿宋_GB2312" w:hAnsi="仿宋" w:eastAsia="仿宋_GB2312"/>
          <w:sz w:val="28"/>
          <w:lang w:val="en-US" w:eastAsia="zh-CN"/>
        </w:rPr>
        <w:t>细化</w:t>
      </w:r>
      <w:r>
        <w:rPr>
          <w:rFonts w:hint="eastAsia" w:ascii="仿宋_GB2312" w:hAnsi="仿宋" w:eastAsia="仿宋_GB2312"/>
          <w:sz w:val="28"/>
          <w:lang w:val="en-US" w:eastAsia="zh-CN"/>
        </w:rPr>
        <w:t>、</w:t>
      </w:r>
      <w:r>
        <w:rPr>
          <w:rFonts w:hint="default" w:ascii="仿宋_GB2312" w:hAnsi="仿宋" w:eastAsia="仿宋_GB2312"/>
          <w:sz w:val="28"/>
          <w:lang w:val="en-US" w:eastAsia="zh-CN"/>
        </w:rPr>
        <w:t>量化</w:t>
      </w:r>
      <w:r>
        <w:rPr>
          <w:rFonts w:hint="eastAsia" w:ascii="仿宋_GB2312" w:hAnsi="仿宋" w:eastAsia="仿宋_GB2312"/>
          <w:sz w:val="28"/>
          <w:lang w:val="en-US" w:eastAsia="zh-CN"/>
        </w:rPr>
        <w:t>、</w:t>
      </w:r>
      <w:r>
        <w:rPr>
          <w:rFonts w:hint="default" w:ascii="仿宋_GB2312" w:hAnsi="仿宋" w:eastAsia="仿宋_GB2312"/>
          <w:sz w:val="28"/>
          <w:lang w:val="en-US" w:eastAsia="zh-CN"/>
        </w:rPr>
        <w:t>可衡量，绩效指标要充分反映决策的科学性、合理性，反映项目的实施内容。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 w:hAnsi="仿宋" w:eastAsia="仿宋" w:cs="仿宋"/>
          <w:b w:val="0"/>
          <w:bCs w:val="0"/>
          <w:kern w:val="0"/>
          <w:sz w:val="28"/>
          <w:szCs w:val="28"/>
          <w:highlight w:val="none"/>
          <w:lang w:val="en-US" w:eastAsia="zh-CN"/>
        </w:rPr>
        <w:t>2、明确项目绩效管理部门、明确项目绩效管理责任人、明确项目绩效管理资料归集责任人，提高项目绩效管理的精细化水平，确保项目绩效目标能够完成。同时补充</w:t>
      </w:r>
      <w:r>
        <w:rPr>
          <w:rFonts w:hint="eastAsia" w:ascii="仿宋_GB2312" w:hAnsi="仿宋" w:eastAsia="仿宋_GB2312"/>
          <w:sz w:val="28"/>
          <w:highlight w:val="none"/>
          <w:lang w:val="en-US" w:eastAsia="zh-CN"/>
        </w:rPr>
        <w:t>项目的</w:t>
      </w:r>
      <w:r>
        <w:rPr>
          <w:rFonts w:hint="eastAsia" w:ascii="仿宋_GB2312" w:hAnsi="仿宋" w:eastAsia="仿宋_GB2312"/>
          <w:sz w:val="28"/>
          <w:lang w:val="en-US" w:eastAsia="zh-CN"/>
        </w:rPr>
        <w:t>开展情况、进度情况、资金支出使用计划等详细说明。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3、完善项目实施方案，包括人员分工和资质能力、应用系统运行保障、实施计划、受影响后的临时性安排等，同时对网络调整期间全局业务系统运行情况进行整体性的规划，并对网络调整期间的业务保障、割接的流程和分区分片计划等进行详细规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sz w:val="28"/>
          <w:lang w:val="en-US" w:eastAsia="zh-CN"/>
        </w:rPr>
      </w:pPr>
      <w:r>
        <w:rPr>
          <w:rFonts w:hint="eastAsia" w:ascii="仿宋_GB2312" w:hAnsi="仿宋" w:eastAsia="仿宋_GB2312"/>
          <w:sz w:val="28"/>
          <w:lang w:val="en-US" w:eastAsia="zh-CN"/>
        </w:rPr>
        <w:t>4、抓紧技术方案审批。与上级单位沟通协调，使技术方案尽快得到批复，不耽误项目实施，使项目能够按期完成。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sz w:val="28"/>
          <w:szCs w:val="28"/>
          <w:highlight w:val="yellow"/>
          <w:lang w:val="en-US" w:eastAsia="zh-CN"/>
        </w:rPr>
      </w:pPr>
      <w:r>
        <w:rPr>
          <w:rFonts w:hint="eastAsia" w:ascii="仿宋_GB2312" w:hAnsi="仿宋" w:eastAsia="仿宋_GB2312"/>
          <w:sz w:val="28"/>
          <w:lang w:val="en-US" w:eastAsia="zh-CN"/>
        </w:rPr>
        <w:t>5、进一步完善财务监控机制，加强对项目资金使用的管理和监控，必要时采取有效的财务检查等措施，确保专项资金的安全、完整和使用的合规性；</w:t>
      </w:r>
      <w:r>
        <w:rPr>
          <w:rFonts w:hint="eastAsia" w:ascii="仿宋" w:hAnsi="仿宋" w:eastAsia="仿宋" w:cs="仿宋"/>
          <w:sz w:val="28"/>
          <w:szCs w:val="28"/>
          <w:highlight w:val="none"/>
        </w:rPr>
        <w:t>健全关键节点的成效质量的监控、考核、验收机制</w:t>
      </w:r>
      <w:r>
        <w:rPr>
          <w:rFonts w:hint="eastAsia" w:ascii="仿宋_GB2312" w:hAnsi="仿宋" w:eastAsia="仿宋_GB2312"/>
          <w:sz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 w:eastAsia="仿宋_GB2312"/>
          <w:sz w:val="28"/>
          <w:lang w:val="en-US" w:eastAsia="zh-CN"/>
        </w:rPr>
      </w:pPr>
      <w:r>
        <w:rPr>
          <w:rFonts w:hint="eastAsia" w:ascii="仿宋_GB2312" w:hAnsi="仿宋" w:eastAsia="仿宋_GB2312"/>
          <w:sz w:val="28"/>
          <w:lang w:val="en-US" w:eastAsia="zh-CN"/>
        </w:rPr>
        <w:t>6、</w:t>
      </w:r>
      <w:r>
        <w:rPr>
          <w:rFonts w:hint="default" w:ascii="仿宋_GB2312" w:hAnsi="仿宋" w:eastAsia="仿宋_GB2312"/>
          <w:sz w:val="28"/>
          <w:lang w:val="en-US" w:eastAsia="zh-CN"/>
        </w:rPr>
        <w:t>加强合同管理，提高合同风险管理的规范性、合理性</w:t>
      </w:r>
      <w:r>
        <w:rPr>
          <w:rFonts w:hint="eastAsia" w:ascii="仿宋_GB2312" w:hAnsi="仿宋" w:eastAsia="仿宋_GB2312"/>
          <w:sz w:val="28"/>
          <w:lang w:val="en-US" w:eastAsia="zh-CN"/>
        </w:rPr>
        <w:t>；严格执行合同内容，对于合同约定内容要保质、保量、按时完成。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 w:eastAsia="仿宋_GB2312"/>
          <w:b/>
          <w:bCs/>
          <w:sz w:val="28"/>
          <w:lang w:val="en-US" w:eastAsia="zh-CN"/>
        </w:rPr>
      </w:pPr>
      <w:r>
        <w:rPr>
          <w:rFonts w:hint="eastAsia" w:ascii="仿宋_GB2312" w:hAnsi="仿宋" w:eastAsia="仿宋_GB2312"/>
          <w:b/>
          <w:bCs/>
          <w:sz w:val="28"/>
          <w:lang w:val="en-US" w:eastAsia="zh-CN"/>
        </w:rPr>
        <w:t>（三）对调整项目预算的建议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b/>
          <w:bCs/>
          <w:sz w:val="28"/>
          <w:szCs w:val="28"/>
          <w:lang w:val="en-US" w:eastAsia="zh-CN"/>
        </w:rPr>
      </w:pPr>
      <w:r>
        <w:rPr>
          <w:rFonts w:hint="eastAsia" w:ascii="仿宋" w:hAnsi="仿宋" w:eastAsia="仿宋" w:cs="仿宋"/>
          <w:sz w:val="28"/>
          <w:szCs w:val="28"/>
          <w:highlight w:val="none"/>
          <w:lang w:eastAsia="zh-CN"/>
        </w:rPr>
        <w:t>根据项目单位与中标单位签订的《政府采购合同》中约定的付款金额，建议财政</w:t>
      </w:r>
      <w:r>
        <w:rPr>
          <w:rFonts w:hint="eastAsia" w:ascii="仿宋" w:hAnsi="仿宋" w:eastAsia="仿宋" w:cs="仿宋"/>
          <w:sz w:val="28"/>
          <w:szCs w:val="28"/>
          <w:highlight w:val="none"/>
          <w:lang w:val="en-US" w:eastAsia="zh-CN"/>
        </w:rPr>
        <w:t>2022年度支持中标金额264.422万元的50%即132.211万元，剩余预算资金57.789万元于2023年拨付。</w:t>
      </w:r>
    </w:p>
    <w:p>
      <w:pPr>
        <w:spacing w:line="500" w:lineRule="exact"/>
        <w:ind w:firstLine="560" w:firstLineChars="200"/>
        <w:rPr>
          <w:rFonts w:hint="eastAsia" w:ascii="仿宋" w:hAnsi="仿宋" w:eastAsia="仿宋" w:cs="仿宋"/>
          <w:bCs/>
          <w:color w:val="auto"/>
          <w:kern w:val="0"/>
          <w:sz w:val="28"/>
          <w:szCs w:val="28"/>
          <w:highlight w:val="none"/>
          <w:lang w:val="en-US" w:eastAsia="zh-CN"/>
        </w:rPr>
      </w:pPr>
    </w:p>
    <w:p>
      <w:pPr>
        <w:spacing w:line="480" w:lineRule="exact"/>
        <w:ind w:firstLine="560" w:firstLineChars="200"/>
        <w:outlineLvl w:val="0"/>
        <w:rPr>
          <w:rFonts w:hint="eastAsia" w:ascii="仿宋_GB2312" w:eastAsia="仿宋_GB2312"/>
          <w:sz w:val="28"/>
          <w:szCs w:val="28"/>
          <w:highlight w:val="none"/>
        </w:rPr>
      </w:pPr>
    </w:p>
    <w:p>
      <w:pPr>
        <w:spacing w:line="480" w:lineRule="exact"/>
        <w:ind w:firstLine="560" w:firstLineChars="200"/>
        <w:outlineLvl w:val="0"/>
        <w:rPr>
          <w:rFonts w:ascii="仿宋_GB2312" w:eastAsia="仿宋_GB2312"/>
          <w:sz w:val="28"/>
          <w:szCs w:val="28"/>
        </w:rPr>
      </w:pPr>
      <w:r>
        <w:rPr>
          <w:rFonts w:hint="eastAsia" w:ascii="仿宋_GB2312" w:eastAsia="仿宋_GB2312"/>
          <w:sz w:val="28"/>
          <w:szCs w:val="28"/>
        </w:rPr>
        <w:t>附件：1、财政支出绩效</w:t>
      </w:r>
      <w:r>
        <w:rPr>
          <w:rFonts w:hint="eastAsia" w:ascii="仿宋_GB2312" w:eastAsia="仿宋_GB2312"/>
          <w:sz w:val="28"/>
          <w:szCs w:val="28"/>
          <w:lang w:eastAsia="zh-CN"/>
        </w:rPr>
        <w:t>评估</w:t>
      </w:r>
      <w:r>
        <w:rPr>
          <w:rFonts w:hint="eastAsia" w:ascii="仿宋_GB2312" w:eastAsia="仿宋_GB2312"/>
          <w:sz w:val="28"/>
          <w:szCs w:val="28"/>
        </w:rPr>
        <w:t>指标体系</w:t>
      </w:r>
    </w:p>
    <w:p>
      <w:pPr>
        <w:numPr>
          <w:ilvl w:val="0"/>
          <w:numId w:val="1"/>
        </w:numPr>
        <w:spacing w:line="480" w:lineRule="exact"/>
        <w:outlineLvl w:val="0"/>
        <w:rPr>
          <w:rFonts w:ascii="仿宋_GB2312" w:eastAsia="仿宋_GB2312"/>
          <w:sz w:val="28"/>
          <w:szCs w:val="28"/>
        </w:rPr>
      </w:pPr>
      <w:r>
        <w:rPr>
          <w:rFonts w:hint="eastAsia" w:ascii="仿宋_GB2312" w:eastAsia="仿宋_GB2312"/>
          <w:sz w:val="28"/>
          <w:szCs w:val="28"/>
        </w:rPr>
        <w:t>财政支出绩效</w:t>
      </w:r>
      <w:r>
        <w:rPr>
          <w:rFonts w:hint="eastAsia" w:ascii="仿宋_GB2312" w:eastAsia="仿宋_GB2312"/>
          <w:sz w:val="28"/>
          <w:szCs w:val="28"/>
          <w:lang w:eastAsia="zh-CN"/>
        </w:rPr>
        <w:t>评估</w:t>
      </w:r>
      <w:r>
        <w:rPr>
          <w:rFonts w:hint="eastAsia" w:ascii="仿宋_GB2312" w:eastAsia="仿宋_GB2312"/>
          <w:sz w:val="28"/>
          <w:szCs w:val="28"/>
        </w:rPr>
        <w:t>评分</w:t>
      </w:r>
    </w:p>
    <w:p>
      <w:pPr>
        <w:numPr>
          <w:ilvl w:val="0"/>
          <w:numId w:val="1"/>
        </w:numPr>
        <w:spacing w:line="480" w:lineRule="exact"/>
        <w:outlineLvl w:val="0"/>
        <w:rPr>
          <w:rFonts w:ascii="仿宋_GB2312" w:eastAsia="仿宋_GB2312"/>
          <w:sz w:val="28"/>
          <w:szCs w:val="28"/>
        </w:rPr>
      </w:pPr>
      <w:r>
        <w:rPr>
          <w:rFonts w:hint="eastAsia" w:ascii="仿宋_GB2312" w:eastAsia="仿宋_GB2312"/>
          <w:sz w:val="28"/>
          <w:szCs w:val="28"/>
        </w:rPr>
        <w:t>满意度问卷调查</w:t>
      </w:r>
    </w:p>
    <w:p>
      <w:pPr>
        <w:numPr>
          <w:ilvl w:val="0"/>
          <w:numId w:val="1"/>
        </w:numPr>
        <w:spacing w:line="480" w:lineRule="exact"/>
        <w:outlineLvl w:val="0"/>
        <w:rPr>
          <w:rFonts w:ascii="仿宋_GB2312" w:eastAsia="仿宋_GB2312"/>
          <w:sz w:val="28"/>
          <w:szCs w:val="28"/>
        </w:rPr>
      </w:pPr>
      <w:r>
        <w:rPr>
          <w:rFonts w:hint="eastAsia" w:ascii="仿宋_GB2312" w:eastAsia="仿宋_GB2312"/>
          <w:sz w:val="28"/>
          <w:szCs w:val="28"/>
        </w:rPr>
        <w:t>专家及</w:t>
      </w:r>
      <w:r>
        <w:rPr>
          <w:rFonts w:hint="eastAsia" w:ascii="仿宋_GB2312" w:eastAsia="仿宋_GB2312"/>
          <w:sz w:val="28"/>
          <w:szCs w:val="28"/>
          <w:lang w:eastAsia="zh-CN"/>
        </w:rPr>
        <w:t>评估</w:t>
      </w:r>
      <w:r>
        <w:rPr>
          <w:rFonts w:hint="eastAsia" w:ascii="仿宋_GB2312" w:eastAsia="仿宋_GB2312"/>
          <w:sz w:val="28"/>
          <w:szCs w:val="28"/>
        </w:rPr>
        <w:t>工作组情况表</w:t>
      </w:r>
    </w:p>
    <w:p>
      <w:pPr>
        <w:spacing w:line="480" w:lineRule="exact"/>
        <w:rPr>
          <w:rFonts w:ascii="仿宋_GB2312" w:eastAsia="仿宋_GB2312"/>
          <w:sz w:val="28"/>
          <w:szCs w:val="28"/>
          <w:highlight w:val="yellow"/>
        </w:rPr>
      </w:pPr>
    </w:p>
    <w:p>
      <w:pPr>
        <w:spacing w:line="480" w:lineRule="exact"/>
        <w:rPr>
          <w:rFonts w:ascii="仿宋_GB2312" w:eastAsia="仿宋_GB2312"/>
          <w:sz w:val="28"/>
          <w:szCs w:val="28"/>
          <w:highlight w:val="yellow"/>
        </w:rPr>
      </w:pPr>
    </w:p>
    <w:p>
      <w:pPr>
        <w:spacing w:line="480" w:lineRule="exact"/>
        <w:rPr>
          <w:rFonts w:ascii="仿宋_GB2312" w:eastAsia="仿宋_GB2312"/>
          <w:sz w:val="28"/>
          <w:szCs w:val="28"/>
          <w:highlight w:val="yellow"/>
        </w:rPr>
      </w:pPr>
    </w:p>
    <w:p>
      <w:pPr>
        <w:spacing w:line="500" w:lineRule="exact"/>
        <w:rPr>
          <w:rFonts w:ascii="仿宋_GB2312" w:eastAsia="仿宋_GB2312"/>
          <w:sz w:val="28"/>
          <w:szCs w:val="28"/>
          <w:highlight w:val="yellow"/>
        </w:rPr>
      </w:pPr>
    </w:p>
    <w:sectPr>
      <w:footerReference r:id="rId12" w:type="first"/>
      <w:footerReference r:id="rId11" w:type="default"/>
      <w:pgSz w:w="11906" w:h="16838"/>
      <w:pgMar w:top="680" w:right="1587" w:bottom="1304" w:left="1797" w:header="567" w:footer="680"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rPr>
        <w:i/>
        <w:iCs/>
      </w:rP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2"/>
                  <w:pBdr>
                    <w:top w:val="single" w:color="auto" w:sz="4" w:space="0"/>
                  </w:pBdr>
                </w:pPr>
                <w:r>
                  <w:rPr>
                    <w:rFonts w:hint="eastAsia"/>
                    <w:i/>
                    <w:iCs/>
                  </w:rPr>
                  <w:t>办公地址：</w:t>
                </w:r>
                <w:r>
                  <w:rPr>
                    <w:rFonts w:hint="eastAsia"/>
                    <w:i/>
                    <w:iCs/>
                    <w:lang w:eastAsia="zh-CN"/>
                  </w:rPr>
                  <w:t>廊坊市第六大街</w:t>
                </w:r>
                <w:r>
                  <w:rPr>
                    <w:rFonts w:hint="eastAsia"/>
                    <w:i/>
                    <w:iCs/>
                    <w:lang w:val="en-US" w:eastAsia="zh-CN"/>
                  </w:rPr>
                  <w:t xml:space="preserve">3号写字楼323室      </w:t>
                </w:r>
                <w:r>
                  <w:rPr>
                    <w:rFonts w:hint="eastAsia"/>
                    <w:i/>
                    <w:iCs/>
                  </w:rPr>
                  <w:t xml:space="preserve">       </w:t>
                </w:r>
                <w:r>
                  <w:rPr>
                    <w:i/>
                    <w:iCs/>
                  </w:rPr>
                  <w:fldChar w:fldCharType="begin"/>
                </w:r>
                <w:r>
                  <w:rPr>
                    <w:i/>
                    <w:iCs/>
                  </w:rPr>
                  <w:instrText xml:space="preserve">PAGE   \* MERGEFORMAT</w:instrText>
                </w:r>
                <w:r>
                  <w:rPr>
                    <w:i/>
                    <w:iCs/>
                  </w:rPr>
                  <w:fldChar w:fldCharType="separate"/>
                </w:r>
                <w:r>
                  <w:rPr>
                    <w:i/>
                    <w:iCs/>
                    <w:lang w:val="zh-CN"/>
                  </w:rPr>
                  <w:t>4</w:t>
                </w:r>
                <w:r>
                  <w:rPr>
                    <w:i/>
                    <w:iCs/>
                  </w:rPr>
                  <w:fldChar w:fldCharType="end"/>
                </w:r>
                <w:r>
                  <w:rPr>
                    <w:rFonts w:hint="eastAsia"/>
                    <w:i/>
                    <w:iCs/>
                  </w:rPr>
                  <w:t xml:space="preserve">      联系方式：0316</w:t>
                </w:r>
                <w:r>
                  <w:rPr>
                    <w:rFonts w:hint="eastAsia"/>
                    <w:i/>
                    <w:iCs/>
                    <w:lang w:val="en-US" w:eastAsia="zh-CN"/>
                  </w:rPr>
                  <w:t>-5207096</w:t>
                </w:r>
                <w:r>
                  <w:rPr>
                    <w:rFonts w:hint="eastAsia"/>
                    <w:i/>
                    <w:iCs/>
                  </w:rPr>
                  <w:t xml:space="preserve"> 、15930645242</w:t>
                </w:r>
              </w:p>
            </w:txbxContent>
          </v:textbox>
        </v:shape>
      </w:pict>
    </w:r>
  </w:p>
  <w:p>
    <w:pPr>
      <w:pStyle w:val="12"/>
      <w:pBdr>
        <w:top w:val="single" w:color="auto" w:sz="4" w:space="0"/>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pPr>
    <w:r>
      <w:rPr>
        <w:rFonts w:hint="eastAsia"/>
        <w:i/>
        <w:iCs/>
      </w:rPr>
      <w:t xml:space="preserve">办公地址：廊坊市第六大街3号写字楼308室       </w:t>
    </w:r>
    <w:r>
      <w:rPr>
        <w:i/>
        <w:iCs/>
      </w:rPr>
      <w:fldChar w:fldCharType="begin"/>
    </w:r>
    <w:r>
      <w:rPr>
        <w:i/>
        <w:iCs/>
      </w:rPr>
      <w:instrText xml:space="preserve">PAGE   \* MERGEFORMAT</w:instrText>
    </w:r>
    <w:r>
      <w:rPr>
        <w:i/>
        <w:iCs/>
      </w:rPr>
      <w:fldChar w:fldCharType="separate"/>
    </w:r>
    <w:r>
      <w:rPr>
        <w:i/>
        <w:iCs/>
        <w:lang w:val="zh-CN"/>
      </w:rPr>
      <w:t>1</w:t>
    </w:r>
    <w:r>
      <w:rPr>
        <w:i/>
        <w:iCs/>
      </w:rPr>
      <w:fldChar w:fldCharType="end"/>
    </w:r>
    <w:r>
      <w:rPr>
        <w:rFonts w:hint="eastAsia"/>
        <w:i/>
        <w:iCs/>
      </w:rPr>
      <w:t xml:space="preserve">         联系方式：0316-5207088  、15930645242</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8388502" o:spid="_x0000_s4098" o:spt="136" type="#_x0000_t136" style="position:absolute;left:0pt;height:149.85pt;width:449.6pt;mso-position-horizontal:center;mso-position-horizontal-relative:margin;mso-position-vertical:center;mso-position-vertical-relative:margin;rotation:20643840f;z-index:-251656192;mso-width-relative:page;mso-height-relative:page;" fillcolor="#808080" filled="t" stroked="f" coordsize="21600,21600" o:allowincell="f">
          <v:path/>
          <v:fill on="t" opacity="32768f" focussize="0,0"/>
          <v:stroke on="f"/>
          <v:imagedata o:title=""/>
          <o:lock v:ext="edit"/>
          <v:textpath on="t" fitshape="t" fitpath="t" trim="t" xscale="f" string="讨论稿"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8388501" o:spid="_x0000_s4097" o:spt="136" type="#_x0000_t136" style="position:absolute;left:0pt;height:149.85pt;width:449.6pt;mso-position-horizontal:center;mso-position-horizontal-relative:margin;mso-position-vertical:center;mso-position-vertical-relative:margin;rotation:20643840f;z-index:-251657216;mso-width-relative:page;mso-height-relative:page;" fillcolor="#808080" filled="t" stroked="f" coordsize="21600,21600" o:allowincell="f">
          <v:path/>
          <v:fill on="t" opacity="32768f" focussize="0,0"/>
          <v:stroke on="f"/>
          <v:imagedata o:title=""/>
          <o:lock v:ext="edit"/>
          <v:textpath on="t" fitshape="t" fitpath="t" trim="t" xscale="f" string="讨论稿"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 xml:space="preserve">       </w:t>
    </w:r>
  </w:p>
  <w:p>
    <w:pPr>
      <w:pStyle w:val="13"/>
      <w:pBdr>
        <w:bottom w:val="single" w:color="auto" w:sz="4" w:space="1"/>
      </w:pBdr>
      <w:jc w:val="right"/>
    </w:pPr>
    <w:r>
      <w:rPr>
        <w:rFonts w:hint="eastAsia"/>
        <w:i/>
        <w:iCs/>
        <w:lang w:eastAsia="zh-CN"/>
      </w:rPr>
      <w:t>三河市公安局公安网优化升级扩容项目</w:t>
    </w:r>
    <w:r>
      <w:rPr>
        <w:rFonts w:hint="eastAsia"/>
        <w:i/>
        <w:iCs/>
        <w:lang w:val="en-US" w:eastAsia="zh-CN"/>
      </w:rPr>
      <w:t>事中</w:t>
    </w:r>
    <w:r>
      <w:rPr>
        <w:rFonts w:hint="eastAsia"/>
        <w:i/>
        <w:iCs/>
      </w:rPr>
      <w:t>绩效评</w:t>
    </w:r>
    <w:r>
      <w:rPr>
        <w:rFonts w:hint="eastAsia"/>
        <w:i/>
        <w:iCs/>
        <w:lang w:val="en-US" w:eastAsia="zh-CN"/>
      </w:rPr>
      <w:t>估</w:t>
    </w:r>
    <w:r>
      <w:rPr>
        <w:rFonts w:hint="eastAsia"/>
        <w:i/>
        <w:iCs/>
      </w:rPr>
      <w:t>报告</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80" w:firstLineChars="100"/>
      <w:rPr>
        <w:i/>
        <w:iCs/>
        <w:u w:val="single"/>
      </w:rPr>
    </w:pPr>
  </w:p>
  <w:p>
    <w:pPr>
      <w:pStyle w:val="13"/>
      <w:rPr>
        <w:u w:val="single"/>
      </w:rPr>
    </w:pPr>
    <w:r>
      <w:rPr>
        <w:rFonts w:hint="eastAsia"/>
        <w:i/>
        <w:iCs/>
        <w:u w:val="single"/>
      </w:rPr>
      <w:t xml:space="preserve">                            </w:t>
    </w:r>
    <w:r>
      <w:rPr>
        <w:rFonts w:hint="eastAsia"/>
        <w:i/>
        <w:iCs/>
        <w:u w:val="single"/>
        <w:lang w:val="en-US" w:eastAsia="zh-CN"/>
      </w:rPr>
      <w:t xml:space="preserve"> </w:t>
    </w:r>
    <w:r>
      <w:rPr>
        <w:rFonts w:hint="eastAsia"/>
        <w:i/>
        <w:iCs/>
        <w:u w:val="single"/>
        <w:lang w:eastAsia="zh-CN"/>
      </w:rPr>
      <w:t>三河市公安局公安网优化升级扩容项目设备项目</w:t>
    </w:r>
    <w:r>
      <w:rPr>
        <w:rFonts w:hint="eastAsia"/>
        <w:i/>
        <w:iCs/>
        <w:u w:val="single"/>
        <w:lang w:val="en-US" w:eastAsia="zh-CN"/>
      </w:rPr>
      <w:t>事中绩效评估</w:t>
    </w:r>
    <w:r>
      <w:rPr>
        <w:rFonts w:hint="eastAsia"/>
        <w:i/>
        <w:iCs/>
        <w:u w:val="single"/>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02817"/>
    <w:multiLevelType w:val="singleLevel"/>
    <w:tmpl w:val="4DB02817"/>
    <w:lvl w:ilvl="0" w:tentative="0">
      <w:start w:val="2"/>
      <w:numFmt w:val="decimal"/>
      <w:suff w:val="nothing"/>
      <w:lvlText w:val="%1、"/>
      <w:lvlJc w:val="left"/>
      <w:pPr>
        <w:ind w:left="14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c3ZjRmM2IwMWMxMGRhZmUzZDA0MzcwYWNmZWY3NGMifQ=="/>
  </w:docVars>
  <w:rsids>
    <w:rsidRoot w:val="00BF0D7E"/>
    <w:rsid w:val="000017A5"/>
    <w:rsid w:val="000040E0"/>
    <w:rsid w:val="00007A44"/>
    <w:rsid w:val="00012FDA"/>
    <w:rsid w:val="0001342D"/>
    <w:rsid w:val="00015471"/>
    <w:rsid w:val="00020229"/>
    <w:rsid w:val="000221B3"/>
    <w:rsid w:val="00023521"/>
    <w:rsid w:val="00024A5D"/>
    <w:rsid w:val="00030EAB"/>
    <w:rsid w:val="00036A2A"/>
    <w:rsid w:val="00043DE9"/>
    <w:rsid w:val="00043E90"/>
    <w:rsid w:val="00050A61"/>
    <w:rsid w:val="0005771E"/>
    <w:rsid w:val="000628F3"/>
    <w:rsid w:val="0006407C"/>
    <w:rsid w:val="0006435C"/>
    <w:rsid w:val="00065CD2"/>
    <w:rsid w:val="00067862"/>
    <w:rsid w:val="00070F79"/>
    <w:rsid w:val="000711B4"/>
    <w:rsid w:val="000736B2"/>
    <w:rsid w:val="00086909"/>
    <w:rsid w:val="00097930"/>
    <w:rsid w:val="000A152F"/>
    <w:rsid w:val="000A1EAB"/>
    <w:rsid w:val="000B3037"/>
    <w:rsid w:val="000B465C"/>
    <w:rsid w:val="000B6DFF"/>
    <w:rsid w:val="000C3211"/>
    <w:rsid w:val="000C7D5A"/>
    <w:rsid w:val="000D01B0"/>
    <w:rsid w:val="000D141F"/>
    <w:rsid w:val="000D4E0F"/>
    <w:rsid w:val="000E5937"/>
    <w:rsid w:val="00105388"/>
    <w:rsid w:val="0010798C"/>
    <w:rsid w:val="00110819"/>
    <w:rsid w:val="00113D42"/>
    <w:rsid w:val="00113E4C"/>
    <w:rsid w:val="00114D2A"/>
    <w:rsid w:val="00117C29"/>
    <w:rsid w:val="0012041A"/>
    <w:rsid w:val="00126D57"/>
    <w:rsid w:val="00131622"/>
    <w:rsid w:val="0013449A"/>
    <w:rsid w:val="00134ED5"/>
    <w:rsid w:val="001500F0"/>
    <w:rsid w:val="001509A7"/>
    <w:rsid w:val="001531F5"/>
    <w:rsid w:val="00156C14"/>
    <w:rsid w:val="001570A4"/>
    <w:rsid w:val="001638FC"/>
    <w:rsid w:val="00163C8A"/>
    <w:rsid w:val="00171369"/>
    <w:rsid w:val="00172639"/>
    <w:rsid w:val="001808AF"/>
    <w:rsid w:val="00180F99"/>
    <w:rsid w:val="00192E2B"/>
    <w:rsid w:val="00197134"/>
    <w:rsid w:val="00197E3E"/>
    <w:rsid w:val="001A3CA6"/>
    <w:rsid w:val="001C2B00"/>
    <w:rsid w:val="001C3296"/>
    <w:rsid w:val="001C4473"/>
    <w:rsid w:val="001D4823"/>
    <w:rsid w:val="001D4833"/>
    <w:rsid w:val="001D55DF"/>
    <w:rsid w:val="001D5DA5"/>
    <w:rsid w:val="001F5FF1"/>
    <w:rsid w:val="002034F0"/>
    <w:rsid w:val="0020626B"/>
    <w:rsid w:val="00215FAA"/>
    <w:rsid w:val="002253A5"/>
    <w:rsid w:val="00236B86"/>
    <w:rsid w:val="00237DB5"/>
    <w:rsid w:val="00244505"/>
    <w:rsid w:val="00261AA9"/>
    <w:rsid w:val="00263FD2"/>
    <w:rsid w:val="0027042B"/>
    <w:rsid w:val="002722A3"/>
    <w:rsid w:val="00273C4E"/>
    <w:rsid w:val="00275426"/>
    <w:rsid w:val="00284E67"/>
    <w:rsid w:val="00292A4C"/>
    <w:rsid w:val="002A1357"/>
    <w:rsid w:val="002A22CC"/>
    <w:rsid w:val="002A7A70"/>
    <w:rsid w:val="002B05D4"/>
    <w:rsid w:val="002B12F7"/>
    <w:rsid w:val="002B23FC"/>
    <w:rsid w:val="002C0536"/>
    <w:rsid w:val="002C4457"/>
    <w:rsid w:val="002D0694"/>
    <w:rsid w:val="002D1316"/>
    <w:rsid w:val="002D62A4"/>
    <w:rsid w:val="002D783D"/>
    <w:rsid w:val="002D7B0C"/>
    <w:rsid w:val="002E00D9"/>
    <w:rsid w:val="002E3132"/>
    <w:rsid w:val="003136BB"/>
    <w:rsid w:val="003202F0"/>
    <w:rsid w:val="00324B1F"/>
    <w:rsid w:val="00330C74"/>
    <w:rsid w:val="0034101C"/>
    <w:rsid w:val="00347E07"/>
    <w:rsid w:val="00356BFA"/>
    <w:rsid w:val="00356E3B"/>
    <w:rsid w:val="00367F4B"/>
    <w:rsid w:val="003768D3"/>
    <w:rsid w:val="00383842"/>
    <w:rsid w:val="00387895"/>
    <w:rsid w:val="003A2461"/>
    <w:rsid w:val="003A3996"/>
    <w:rsid w:val="003A6504"/>
    <w:rsid w:val="003C2FBD"/>
    <w:rsid w:val="003D121B"/>
    <w:rsid w:val="003D31E1"/>
    <w:rsid w:val="003E0E9F"/>
    <w:rsid w:val="003E1B73"/>
    <w:rsid w:val="003E2B7C"/>
    <w:rsid w:val="003F6C46"/>
    <w:rsid w:val="003F77EA"/>
    <w:rsid w:val="00403740"/>
    <w:rsid w:val="00403962"/>
    <w:rsid w:val="00411AE9"/>
    <w:rsid w:val="00426194"/>
    <w:rsid w:val="00430B2B"/>
    <w:rsid w:val="0043436B"/>
    <w:rsid w:val="004523A3"/>
    <w:rsid w:val="00454AEE"/>
    <w:rsid w:val="00454B78"/>
    <w:rsid w:val="00456C67"/>
    <w:rsid w:val="00462A96"/>
    <w:rsid w:val="0046605C"/>
    <w:rsid w:val="004670E5"/>
    <w:rsid w:val="00467AAF"/>
    <w:rsid w:val="00470E80"/>
    <w:rsid w:val="00472D88"/>
    <w:rsid w:val="004817F9"/>
    <w:rsid w:val="00483FFB"/>
    <w:rsid w:val="00485036"/>
    <w:rsid w:val="004861DA"/>
    <w:rsid w:val="00486C81"/>
    <w:rsid w:val="00490CC0"/>
    <w:rsid w:val="004938B9"/>
    <w:rsid w:val="00497C12"/>
    <w:rsid w:val="004A443B"/>
    <w:rsid w:val="004B23E2"/>
    <w:rsid w:val="004B683E"/>
    <w:rsid w:val="004C0250"/>
    <w:rsid w:val="004C1485"/>
    <w:rsid w:val="004C1650"/>
    <w:rsid w:val="004C28AC"/>
    <w:rsid w:val="004C3E3A"/>
    <w:rsid w:val="004C413F"/>
    <w:rsid w:val="004D094A"/>
    <w:rsid w:val="004D2F1B"/>
    <w:rsid w:val="004D4247"/>
    <w:rsid w:val="004E4772"/>
    <w:rsid w:val="004E540E"/>
    <w:rsid w:val="004E6D4F"/>
    <w:rsid w:val="004E761F"/>
    <w:rsid w:val="004F09F3"/>
    <w:rsid w:val="004F0AC6"/>
    <w:rsid w:val="004F2116"/>
    <w:rsid w:val="004F2514"/>
    <w:rsid w:val="00501BEB"/>
    <w:rsid w:val="005126ED"/>
    <w:rsid w:val="00535EEA"/>
    <w:rsid w:val="00542782"/>
    <w:rsid w:val="00543B7F"/>
    <w:rsid w:val="00553D41"/>
    <w:rsid w:val="00562CA8"/>
    <w:rsid w:val="005658F0"/>
    <w:rsid w:val="005729FF"/>
    <w:rsid w:val="00584569"/>
    <w:rsid w:val="005A7B50"/>
    <w:rsid w:val="005B537E"/>
    <w:rsid w:val="005B6137"/>
    <w:rsid w:val="005C1245"/>
    <w:rsid w:val="005C632E"/>
    <w:rsid w:val="005C6865"/>
    <w:rsid w:val="005D0572"/>
    <w:rsid w:val="005D3C90"/>
    <w:rsid w:val="005D758D"/>
    <w:rsid w:val="005E01B4"/>
    <w:rsid w:val="005E0214"/>
    <w:rsid w:val="005E2227"/>
    <w:rsid w:val="005E3FC8"/>
    <w:rsid w:val="005E531A"/>
    <w:rsid w:val="005E6241"/>
    <w:rsid w:val="005E65CA"/>
    <w:rsid w:val="005F085B"/>
    <w:rsid w:val="005F505A"/>
    <w:rsid w:val="005F51C7"/>
    <w:rsid w:val="005F7D74"/>
    <w:rsid w:val="00600004"/>
    <w:rsid w:val="006019EC"/>
    <w:rsid w:val="00603FC5"/>
    <w:rsid w:val="00606111"/>
    <w:rsid w:val="00611564"/>
    <w:rsid w:val="00612BFB"/>
    <w:rsid w:val="006138A6"/>
    <w:rsid w:val="00613AC1"/>
    <w:rsid w:val="00620821"/>
    <w:rsid w:val="0062154D"/>
    <w:rsid w:val="00622203"/>
    <w:rsid w:val="006279AA"/>
    <w:rsid w:val="00632523"/>
    <w:rsid w:val="00633BCD"/>
    <w:rsid w:val="006446DE"/>
    <w:rsid w:val="006451C7"/>
    <w:rsid w:val="006570D2"/>
    <w:rsid w:val="00663E39"/>
    <w:rsid w:val="006644B5"/>
    <w:rsid w:val="00665E55"/>
    <w:rsid w:val="006666A1"/>
    <w:rsid w:val="00670891"/>
    <w:rsid w:val="0067363A"/>
    <w:rsid w:val="006754DE"/>
    <w:rsid w:val="00683E00"/>
    <w:rsid w:val="006906F4"/>
    <w:rsid w:val="00691959"/>
    <w:rsid w:val="00696560"/>
    <w:rsid w:val="006A0614"/>
    <w:rsid w:val="006A6D97"/>
    <w:rsid w:val="006A7C2B"/>
    <w:rsid w:val="006A7DA9"/>
    <w:rsid w:val="006B06C5"/>
    <w:rsid w:val="006B48F4"/>
    <w:rsid w:val="006C009F"/>
    <w:rsid w:val="006C3E85"/>
    <w:rsid w:val="006C58FD"/>
    <w:rsid w:val="006C66BE"/>
    <w:rsid w:val="006D166A"/>
    <w:rsid w:val="006D21BB"/>
    <w:rsid w:val="006D7E75"/>
    <w:rsid w:val="006F2C10"/>
    <w:rsid w:val="006F5597"/>
    <w:rsid w:val="006F6370"/>
    <w:rsid w:val="006F6A39"/>
    <w:rsid w:val="006F725B"/>
    <w:rsid w:val="0070013E"/>
    <w:rsid w:val="007021D6"/>
    <w:rsid w:val="00716800"/>
    <w:rsid w:val="0071680A"/>
    <w:rsid w:val="007200BC"/>
    <w:rsid w:val="007209C9"/>
    <w:rsid w:val="00721323"/>
    <w:rsid w:val="007224B2"/>
    <w:rsid w:val="00734385"/>
    <w:rsid w:val="00752613"/>
    <w:rsid w:val="00755B95"/>
    <w:rsid w:val="00755F7D"/>
    <w:rsid w:val="0077347B"/>
    <w:rsid w:val="0077454C"/>
    <w:rsid w:val="007755E7"/>
    <w:rsid w:val="00782FC9"/>
    <w:rsid w:val="00790A64"/>
    <w:rsid w:val="007913C6"/>
    <w:rsid w:val="0079708F"/>
    <w:rsid w:val="007A111D"/>
    <w:rsid w:val="007A70B5"/>
    <w:rsid w:val="007B0BA2"/>
    <w:rsid w:val="007B1DBF"/>
    <w:rsid w:val="007B2765"/>
    <w:rsid w:val="007B4961"/>
    <w:rsid w:val="007B5A44"/>
    <w:rsid w:val="007B704E"/>
    <w:rsid w:val="007B7BD6"/>
    <w:rsid w:val="007C0982"/>
    <w:rsid w:val="007C2912"/>
    <w:rsid w:val="007C3FA9"/>
    <w:rsid w:val="007C449B"/>
    <w:rsid w:val="007C5170"/>
    <w:rsid w:val="007C64D0"/>
    <w:rsid w:val="007D3A7B"/>
    <w:rsid w:val="007E2E19"/>
    <w:rsid w:val="007E7774"/>
    <w:rsid w:val="007F7F53"/>
    <w:rsid w:val="008015FD"/>
    <w:rsid w:val="00804BE2"/>
    <w:rsid w:val="00805887"/>
    <w:rsid w:val="008105AC"/>
    <w:rsid w:val="0081704D"/>
    <w:rsid w:val="00821230"/>
    <w:rsid w:val="00825460"/>
    <w:rsid w:val="00826DCE"/>
    <w:rsid w:val="0083362B"/>
    <w:rsid w:val="008365F1"/>
    <w:rsid w:val="0084624D"/>
    <w:rsid w:val="00851597"/>
    <w:rsid w:val="00851A57"/>
    <w:rsid w:val="00852329"/>
    <w:rsid w:val="00853755"/>
    <w:rsid w:val="00854D0B"/>
    <w:rsid w:val="00860AB3"/>
    <w:rsid w:val="00861006"/>
    <w:rsid w:val="0086209C"/>
    <w:rsid w:val="00864B0F"/>
    <w:rsid w:val="00865B62"/>
    <w:rsid w:val="00867F4E"/>
    <w:rsid w:val="0087048D"/>
    <w:rsid w:val="008706D2"/>
    <w:rsid w:val="008741FA"/>
    <w:rsid w:val="00896E27"/>
    <w:rsid w:val="008A266A"/>
    <w:rsid w:val="008A4B92"/>
    <w:rsid w:val="008A61B5"/>
    <w:rsid w:val="008B3326"/>
    <w:rsid w:val="008C77A3"/>
    <w:rsid w:val="008D1911"/>
    <w:rsid w:val="008F0F8C"/>
    <w:rsid w:val="008F279A"/>
    <w:rsid w:val="008F36E5"/>
    <w:rsid w:val="008F6718"/>
    <w:rsid w:val="00900BB2"/>
    <w:rsid w:val="00902258"/>
    <w:rsid w:val="009039D3"/>
    <w:rsid w:val="009043BA"/>
    <w:rsid w:val="009102FB"/>
    <w:rsid w:val="00910987"/>
    <w:rsid w:val="00910EDE"/>
    <w:rsid w:val="00916B9C"/>
    <w:rsid w:val="00916F5F"/>
    <w:rsid w:val="00917A5A"/>
    <w:rsid w:val="00937014"/>
    <w:rsid w:val="009423C8"/>
    <w:rsid w:val="0095390F"/>
    <w:rsid w:val="00957220"/>
    <w:rsid w:val="009618CE"/>
    <w:rsid w:val="00963979"/>
    <w:rsid w:val="00964582"/>
    <w:rsid w:val="009649BA"/>
    <w:rsid w:val="00970D72"/>
    <w:rsid w:val="0098289F"/>
    <w:rsid w:val="0099023A"/>
    <w:rsid w:val="009910B2"/>
    <w:rsid w:val="00992E7A"/>
    <w:rsid w:val="00993175"/>
    <w:rsid w:val="0099341C"/>
    <w:rsid w:val="0099712C"/>
    <w:rsid w:val="009B65F3"/>
    <w:rsid w:val="009B69FD"/>
    <w:rsid w:val="009B77EC"/>
    <w:rsid w:val="009B79A3"/>
    <w:rsid w:val="009B7CB3"/>
    <w:rsid w:val="009C63A1"/>
    <w:rsid w:val="009D133C"/>
    <w:rsid w:val="009D3621"/>
    <w:rsid w:val="009D417A"/>
    <w:rsid w:val="009D7F76"/>
    <w:rsid w:val="009D7F9D"/>
    <w:rsid w:val="009E0F33"/>
    <w:rsid w:val="009E1874"/>
    <w:rsid w:val="009F51B7"/>
    <w:rsid w:val="009F583F"/>
    <w:rsid w:val="00A03D97"/>
    <w:rsid w:val="00A10D1F"/>
    <w:rsid w:val="00A12C74"/>
    <w:rsid w:val="00A16F66"/>
    <w:rsid w:val="00A2138E"/>
    <w:rsid w:val="00A241BC"/>
    <w:rsid w:val="00A40765"/>
    <w:rsid w:val="00A42F04"/>
    <w:rsid w:val="00A60357"/>
    <w:rsid w:val="00A60D54"/>
    <w:rsid w:val="00A62538"/>
    <w:rsid w:val="00A705E9"/>
    <w:rsid w:val="00A7367B"/>
    <w:rsid w:val="00A844CF"/>
    <w:rsid w:val="00A87D22"/>
    <w:rsid w:val="00A97FE8"/>
    <w:rsid w:val="00AA128C"/>
    <w:rsid w:val="00AA165F"/>
    <w:rsid w:val="00AA38FE"/>
    <w:rsid w:val="00AB0813"/>
    <w:rsid w:val="00AB2501"/>
    <w:rsid w:val="00AB4885"/>
    <w:rsid w:val="00AD182C"/>
    <w:rsid w:val="00AD63C6"/>
    <w:rsid w:val="00AF00E4"/>
    <w:rsid w:val="00AF0186"/>
    <w:rsid w:val="00AF2359"/>
    <w:rsid w:val="00AF3087"/>
    <w:rsid w:val="00AF5DB6"/>
    <w:rsid w:val="00B209F3"/>
    <w:rsid w:val="00B21C1C"/>
    <w:rsid w:val="00B315DF"/>
    <w:rsid w:val="00B32122"/>
    <w:rsid w:val="00B33CD6"/>
    <w:rsid w:val="00B46357"/>
    <w:rsid w:val="00B46F45"/>
    <w:rsid w:val="00B51744"/>
    <w:rsid w:val="00B517FC"/>
    <w:rsid w:val="00B546B7"/>
    <w:rsid w:val="00B57C7A"/>
    <w:rsid w:val="00B613BF"/>
    <w:rsid w:val="00B62342"/>
    <w:rsid w:val="00B62868"/>
    <w:rsid w:val="00B6321D"/>
    <w:rsid w:val="00B7274F"/>
    <w:rsid w:val="00B73D03"/>
    <w:rsid w:val="00B836CB"/>
    <w:rsid w:val="00B8723F"/>
    <w:rsid w:val="00B923B3"/>
    <w:rsid w:val="00BA0859"/>
    <w:rsid w:val="00BA2759"/>
    <w:rsid w:val="00BA30B4"/>
    <w:rsid w:val="00BA4D41"/>
    <w:rsid w:val="00BB1ED8"/>
    <w:rsid w:val="00BB22EA"/>
    <w:rsid w:val="00BB48EC"/>
    <w:rsid w:val="00BB613B"/>
    <w:rsid w:val="00BB7F5D"/>
    <w:rsid w:val="00BC19B7"/>
    <w:rsid w:val="00BC57A3"/>
    <w:rsid w:val="00BC5919"/>
    <w:rsid w:val="00BD0B54"/>
    <w:rsid w:val="00BD2A2C"/>
    <w:rsid w:val="00BD5CAB"/>
    <w:rsid w:val="00BF0D7E"/>
    <w:rsid w:val="00BF3E11"/>
    <w:rsid w:val="00BF7E83"/>
    <w:rsid w:val="00C11556"/>
    <w:rsid w:val="00C11FEB"/>
    <w:rsid w:val="00C12A84"/>
    <w:rsid w:val="00C15377"/>
    <w:rsid w:val="00C16AFF"/>
    <w:rsid w:val="00C348B3"/>
    <w:rsid w:val="00C60779"/>
    <w:rsid w:val="00C63278"/>
    <w:rsid w:val="00C74E38"/>
    <w:rsid w:val="00C751B5"/>
    <w:rsid w:val="00C8294C"/>
    <w:rsid w:val="00C87792"/>
    <w:rsid w:val="00C90F97"/>
    <w:rsid w:val="00C9145F"/>
    <w:rsid w:val="00C93864"/>
    <w:rsid w:val="00C93EFB"/>
    <w:rsid w:val="00CA115D"/>
    <w:rsid w:val="00CA4192"/>
    <w:rsid w:val="00CA61AC"/>
    <w:rsid w:val="00CB1145"/>
    <w:rsid w:val="00CB2BC6"/>
    <w:rsid w:val="00CB5473"/>
    <w:rsid w:val="00CB664A"/>
    <w:rsid w:val="00CB771E"/>
    <w:rsid w:val="00CC315C"/>
    <w:rsid w:val="00CE3B08"/>
    <w:rsid w:val="00CF149A"/>
    <w:rsid w:val="00CF7774"/>
    <w:rsid w:val="00CF7FDF"/>
    <w:rsid w:val="00D03B14"/>
    <w:rsid w:val="00D04100"/>
    <w:rsid w:val="00D059AC"/>
    <w:rsid w:val="00D122E5"/>
    <w:rsid w:val="00D212DF"/>
    <w:rsid w:val="00D23A23"/>
    <w:rsid w:val="00D3040C"/>
    <w:rsid w:val="00D3662E"/>
    <w:rsid w:val="00D36736"/>
    <w:rsid w:val="00D37BAA"/>
    <w:rsid w:val="00D45798"/>
    <w:rsid w:val="00D46641"/>
    <w:rsid w:val="00D50C70"/>
    <w:rsid w:val="00D52368"/>
    <w:rsid w:val="00D52D6B"/>
    <w:rsid w:val="00D54400"/>
    <w:rsid w:val="00D54A51"/>
    <w:rsid w:val="00D56E3C"/>
    <w:rsid w:val="00D671CB"/>
    <w:rsid w:val="00D73307"/>
    <w:rsid w:val="00D740EB"/>
    <w:rsid w:val="00D83731"/>
    <w:rsid w:val="00D926C5"/>
    <w:rsid w:val="00D95CA6"/>
    <w:rsid w:val="00DA233F"/>
    <w:rsid w:val="00DA32AC"/>
    <w:rsid w:val="00DA384E"/>
    <w:rsid w:val="00DA3FD2"/>
    <w:rsid w:val="00DA4640"/>
    <w:rsid w:val="00DB0186"/>
    <w:rsid w:val="00DB091B"/>
    <w:rsid w:val="00DC144D"/>
    <w:rsid w:val="00DC39F3"/>
    <w:rsid w:val="00DC5391"/>
    <w:rsid w:val="00DD091B"/>
    <w:rsid w:val="00DD5C53"/>
    <w:rsid w:val="00DD5F78"/>
    <w:rsid w:val="00DD69D9"/>
    <w:rsid w:val="00DE0B2E"/>
    <w:rsid w:val="00DE1465"/>
    <w:rsid w:val="00DF7D0F"/>
    <w:rsid w:val="00E00A13"/>
    <w:rsid w:val="00E0312F"/>
    <w:rsid w:val="00E03FA1"/>
    <w:rsid w:val="00E07735"/>
    <w:rsid w:val="00E10179"/>
    <w:rsid w:val="00E1301F"/>
    <w:rsid w:val="00E13343"/>
    <w:rsid w:val="00E16F16"/>
    <w:rsid w:val="00E31A08"/>
    <w:rsid w:val="00E32EDF"/>
    <w:rsid w:val="00E34027"/>
    <w:rsid w:val="00E3458F"/>
    <w:rsid w:val="00E34FB4"/>
    <w:rsid w:val="00E41667"/>
    <w:rsid w:val="00E43935"/>
    <w:rsid w:val="00E43AF0"/>
    <w:rsid w:val="00E47A7B"/>
    <w:rsid w:val="00E515E2"/>
    <w:rsid w:val="00E54D03"/>
    <w:rsid w:val="00E63E8C"/>
    <w:rsid w:val="00E67DEA"/>
    <w:rsid w:val="00E73BAB"/>
    <w:rsid w:val="00E75FFC"/>
    <w:rsid w:val="00E83E92"/>
    <w:rsid w:val="00E84E4C"/>
    <w:rsid w:val="00E91C80"/>
    <w:rsid w:val="00EA1F76"/>
    <w:rsid w:val="00EB03E4"/>
    <w:rsid w:val="00EB1EA6"/>
    <w:rsid w:val="00EB35B0"/>
    <w:rsid w:val="00EB5EA1"/>
    <w:rsid w:val="00EB6F45"/>
    <w:rsid w:val="00EC1106"/>
    <w:rsid w:val="00EC40E1"/>
    <w:rsid w:val="00ED0C06"/>
    <w:rsid w:val="00ED469D"/>
    <w:rsid w:val="00ED6A6C"/>
    <w:rsid w:val="00ED79AC"/>
    <w:rsid w:val="00EE055F"/>
    <w:rsid w:val="00EE087B"/>
    <w:rsid w:val="00EE200B"/>
    <w:rsid w:val="00EE3A5E"/>
    <w:rsid w:val="00EE484B"/>
    <w:rsid w:val="00EE4E95"/>
    <w:rsid w:val="00EE7F00"/>
    <w:rsid w:val="00EF5898"/>
    <w:rsid w:val="00F018EF"/>
    <w:rsid w:val="00F040D3"/>
    <w:rsid w:val="00F04CD4"/>
    <w:rsid w:val="00F06313"/>
    <w:rsid w:val="00F10037"/>
    <w:rsid w:val="00F130D9"/>
    <w:rsid w:val="00F1600C"/>
    <w:rsid w:val="00F1602C"/>
    <w:rsid w:val="00F21371"/>
    <w:rsid w:val="00F21BC0"/>
    <w:rsid w:val="00F26DB6"/>
    <w:rsid w:val="00F27826"/>
    <w:rsid w:val="00F27994"/>
    <w:rsid w:val="00F30950"/>
    <w:rsid w:val="00F3129F"/>
    <w:rsid w:val="00F34065"/>
    <w:rsid w:val="00F34093"/>
    <w:rsid w:val="00F3512C"/>
    <w:rsid w:val="00F35EF0"/>
    <w:rsid w:val="00F376D6"/>
    <w:rsid w:val="00F378F1"/>
    <w:rsid w:val="00F45C99"/>
    <w:rsid w:val="00F55647"/>
    <w:rsid w:val="00F61C2E"/>
    <w:rsid w:val="00F66960"/>
    <w:rsid w:val="00F6712C"/>
    <w:rsid w:val="00F91ACE"/>
    <w:rsid w:val="00F95172"/>
    <w:rsid w:val="00F9780C"/>
    <w:rsid w:val="00FB24C2"/>
    <w:rsid w:val="00FB3C50"/>
    <w:rsid w:val="00FC209A"/>
    <w:rsid w:val="00FE53BA"/>
    <w:rsid w:val="00FF048E"/>
    <w:rsid w:val="00FF4B57"/>
    <w:rsid w:val="00FF54C1"/>
    <w:rsid w:val="00FF7A08"/>
    <w:rsid w:val="011D5A6A"/>
    <w:rsid w:val="0124795F"/>
    <w:rsid w:val="016458F2"/>
    <w:rsid w:val="01655786"/>
    <w:rsid w:val="017547C2"/>
    <w:rsid w:val="01A5688B"/>
    <w:rsid w:val="01CA2F80"/>
    <w:rsid w:val="02017440"/>
    <w:rsid w:val="020E4AC8"/>
    <w:rsid w:val="023351D3"/>
    <w:rsid w:val="02BD1477"/>
    <w:rsid w:val="02E37669"/>
    <w:rsid w:val="0317149C"/>
    <w:rsid w:val="0325267B"/>
    <w:rsid w:val="034E58C2"/>
    <w:rsid w:val="036D59F6"/>
    <w:rsid w:val="039500D3"/>
    <w:rsid w:val="03A56056"/>
    <w:rsid w:val="042213F9"/>
    <w:rsid w:val="04393C9D"/>
    <w:rsid w:val="044F7C2A"/>
    <w:rsid w:val="047350C9"/>
    <w:rsid w:val="04A71CB4"/>
    <w:rsid w:val="04CF0C7B"/>
    <w:rsid w:val="04E16A93"/>
    <w:rsid w:val="04F35C38"/>
    <w:rsid w:val="04F55E42"/>
    <w:rsid w:val="04FC242A"/>
    <w:rsid w:val="05056A83"/>
    <w:rsid w:val="0507062E"/>
    <w:rsid w:val="050F734D"/>
    <w:rsid w:val="05595E79"/>
    <w:rsid w:val="05781A51"/>
    <w:rsid w:val="059538CC"/>
    <w:rsid w:val="05E82E1F"/>
    <w:rsid w:val="061A2072"/>
    <w:rsid w:val="062F254B"/>
    <w:rsid w:val="063E434C"/>
    <w:rsid w:val="06476B27"/>
    <w:rsid w:val="065F688E"/>
    <w:rsid w:val="06642741"/>
    <w:rsid w:val="069773FE"/>
    <w:rsid w:val="069F63F7"/>
    <w:rsid w:val="06BB668F"/>
    <w:rsid w:val="0701227D"/>
    <w:rsid w:val="07156A60"/>
    <w:rsid w:val="073965A2"/>
    <w:rsid w:val="07B35321"/>
    <w:rsid w:val="07B45471"/>
    <w:rsid w:val="07B47E1C"/>
    <w:rsid w:val="07F65D88"/>
    <w:rsid w:val="08260D72"/>
    <w:rsid w:val="084C2EA8"/>
    <w:rsid w:val="08A9633D"/>
    <w:rsid w:val="08CE72A8"/>
    <w:rsid w:val="08D84C60"/>
    <w:rsid w:val="08DB6B30"/>
    <w:rsid w:val="08DD0674"/>
    <w:rsid w:val="08E116E0"/>
    <w:rsid w:val="08E2196D"/>
    <w:rsid w:val="08EB565B"/>
    <w:rsid w:val="08ED558D"/>
    <w:rsid w:val="09B5707D"/>
    <w:rsid w:val="09CB1E08"/>
    <w:rsid w:val="0A453CD9"/>
    <w:rsid w:val="0A7A0B70"/>
    <w:rsid w:val="0AF535EE"/>
    <w:rsid w:val="0B040A15"/>
    <w:rsid w:val="0B350B0E"/>
    <w:rsid w:val="0B5F6FA8"/>
    <w:rsid w:val="0B987862"/>
    <w:rsid w:val="0BA06E45"/>
    <w:rsid w:val="0BAB6C3F"/>
    <w:rsid w:val="0BCA27FD"/>
    <w:rsid w:val="0BF65739"/>
    <w:rsid w:val="0BFC5763"/>
    <w:rsid w:val="0C833895"/>
    <w:rsid w:val="0CD177F1"/>
    <w:rsid w:val="0CF24714"/>
    <w:rsid w:val="0D8951F5"/>
    <w:rsid w:val="0D9F0451"/>
    <w:rsid w:val="0DD5390C"/>
    <w:rsid w:val="0DEE1D84"/>
    <w:rsid w:val="0DFB1FD2"/>
    <w:rsid w:val="0E233BD0"/>
    <w:rsid w:val="0E5E3820"/>
    <w:rsid w:val="0E6C7E04"/>
    <w:rsid w:val="0E8909B3"/>
    <w:rsid w:val="0EAC35C6"/>
    <w:rsid w:val="0EC427CF"/>
    <w:rsid w:val="0F64228F"/>
    <w:rsid w:val="0F8666FD"/>
    <w:rsid w:val="0FB358AF"/>
    <w:rsid w:val="0FD457CF"/>
    <w:rsid w:val="10021E5D"/>
    <w:rsid w:val="108B06FC"/>
    <w:rsid w:val="10E16FB4"/>
    <w:rsid w:val="10E35A22"/>
    <w:rsid w:val="10F27FD0"/>
    <w:rsid w:val="10F51C22"/>
    <w:rsid w:val="113D7860"/>
    <w:rsid w:val="11421FEB"/>
    <w:rsid w:val="11555318"/>
    <w:rsid w:val="1162764B"/>
    <w:rsid w:val="118025F6"/>
    <w:rsid w:val="11837625"/>
    <w:rsid w:val="11D776B7"/>
    <w:rsid w:val="121B3A17"/>
    <w:rsid w:val="12434E61"/>
    <w:rsid w:val="124747C6"/>
    <w:rsid w:val="12562193"/>
    <w:rsid w:val="12752CBC"/>
    <w:rsid w:val="12C65C77"/>
    <w:rsid w:val="12D022A9"/>
    <w:rsid w:val="12E67040"/>
    <w:rsid w:val="135345F5"/>
    <w:rsid w:val="13D525AC"/>
    <w:rsid w:val="13EA10D0"/>
    <w:rsid w:val="13EC0E71"/>
    <w:rsid w:val="141747C4"/>
    <w:rsid w:val="143447B5"/>
    <w:rsid w:val="147F7AEB"/>
    <w:rsid w:val="14B6693E"/>
    <w:rsid w:val="14DC6713"/>
    <w:rsid w:val="15466CE7"/>
    <w:rsid w:val="15544F07"/>
    <w:rsid w:val="15AC2B26"/>
    <w:rsid w:val="15FF5E2E"/>
    <w:rsid w:val="16380C6C"/>
    <w:rsid w:val="165A3FFB"/>
    <w:rsid w:val="16FC7AE8"/>
    <w:rsid w:val="170B5EEB"/>
    <w:rsid w:val="17710693"/>
    <w:rsid w:val="178747CB"/>
    <w:rsid w:val="17982EAE"/>
    <w:rsid w:val="17B04B5C"/>
    <w:rsid w:val="181D1060"/>
    <w:rsid w:val="18854879"/>
    <w:rsid w:val="189E1C5A"/>
    <w:rsid w:val="18CA7CD9"/>
    <w:rsid w:val="19053344"/>
    <w:rsid w:val="191E2B7C"/>
    <w:rsid w:val="1927221D"/>
    <w:rsid w:val="193F3579"/>
    <w:rsid w:val="193F6AA1"/>
    <w:rsid w:val="1943101E"/>
    <w:rsid w:val="1947394E"/>
    <w:rsid w:val="19504ED6"/>
    <w:rsid w:val="1970540D"/>
    <w:rsid w:val="19C4181A"/>
    <w:rsid w:val="19E3790F"/>
    <w:rsid w:val="19FD3F8A"/>
    <w:rsid w:val="1A061C2F"/>
    <w:rsid w:val="1A304493"/>
    <w:rsid w:val="1A7148A0"/>
    <w:rsid w:val="1A7451E5"/>
    <w:rsid w:val="1A752A69"/>
    <w:rsid w:val="1AA053F1"/>
    <w:rsid w:val="1AA65A24"/>
    <w:rsid w:val="1AD92952"/>
    <w:rsid w:val="1B0D2223"/>
    <w:rsid w:val="1B202F49"/>
    <w:rsid w:val="1B2A1758"/>
    <w:rsid w:val="1B625A7F"/>
    <w:rsid w:val="1B9B38B9"/>
    <w:rsid w:val="1B9B4163"/>
    <w:rsid w:val="1C0B0132"/>
    <w:rsid w:val="1C1C752D"/>
    <w:rsid w:val="1C6851A2"/>
    <w:rsid w:val="1CA54C4A"/>
    <w:rsid w:val="1CC978F3"/>
    <w:rsid w:val="1CD47494"/>
    <w:rsid w:val="1D114338"/>
    <w:rsid w:val="1D2670F2"/>
    <w:rsid w:val="1D417E8C"/>
    <w:rsid w:val="1D602BEE"/>
    <w:rsid w:val="1D660444"/>
    <w:rsid w:val="1D8166DA"/>
    <w:rsid w:val="1D9B08B2"/>
    <w:rsid w:val="1DE82C3C"/>
    <w:rsid w:val="1DF443D8"/>
    <w:rsid w:val="1E1F48F7"/>
    <w:rsid w:val="1E375102"/>
    <w:rsid w:val="1E5E2BDA"/>
    <w:rsid w:val="1F1000A9"/>
    <w:rsid w:val="1F255A56"/>
    <w:rsid w:val="1F3F6FEA"/>
    <w:rsid w:val="1F66283E"/>
    <w:rsid w:val="1F7C3CB5"/>
    <w:rsid w:val="1F8A3EBE"/>
    <w:rsid w:val="20027A3C"/>
    <w:rsid w:val="201D00D9"/>
    <w:rsid w:val="202257FA"/>
    <w:rsid w:val="20241D53"/>
    <w:rsid w:val="203A0F85"/>
    <w:rsid w:val="207451DE"/>
    <w:rsid w:val="20BE77C1"/>
    <w:rsid w:val="20FC614D"/>
    <w:rsid w:val="21136C08"/>
    <w:rsid w:val="211775E6"/>
    <w:rsid w:val="212F54EE"/>
    <w:rsid w:val="213A38EC"/>
    <w:rsid w:val="21835C3A"/>
    <w:rsid w:val="2190618E"/>
    <w:rsid w:val="219C1DB2"/>
    <w:rsid w:val="21A467EA"/>
    <w:rsid w:val="21B1210B"/>
    <w:rsid w:val="21B80CD7"/>
    <w:rsid w:val="21DD1AD9"/>
    <w:rsid w:val="21FE123C"/>
    <w:rsid w:val="22080097"/>
    <w:rsid w:val="221259AD"/>
    <w:rsid w:val="2219426C"/>
    <w:rsid w:val="226311C1"/>
    <w:rsid w:val="22677C3E"/>
    <w:rsid w:val="22AF4F63"/>
    <w:rsid w:val="22FC497E"/>
    <w:rsid w:val="23440FB8"/>
    <w:rsid w:val="2365130B"/>
    <w:rsid w:val="239C1FB4"/>
    <w:rsid w:val="23CC5445"/>
    <w:rsid w:val="23FE30A2"/>
    <w:rsid w:val="24056188"/>
    <w:rsid w:val="240D42F4"/>
    <w:rsid w:val="240D7669"/>
    <w:rsid w:val="241C441D"/>
    <w:rsid w:val="24245185"/>
    <w:rsid w:val="24256BA3"/>
    <w:rsid w:val="244832E0"/>
    <w:rsid w:val="24597C3C"/>
    <w:rsid w:val="24B50949"/>
    <w:rsid w:val="24DE5772"/>
    <w:rsid w:val="24ED5348"/>
    <w:rsid w:val="24FC3577"/>
    <w:rsid w:val="2534184B"/>
    <w:rsid w:val="261776C5"/>
    <w:rsid w:val="26467072"/>
    <w:rsid w:val="26685D96"/>
    <w:rsid w:val="26A34C49"/>
    <w:rsid w:val="26E56854"/>
    <w:rsid w:val="270F57B4"/>
    <w:rsid w:val="276A130C"/>
    <w:rsid w:val="27A050E6"/>
    <w:rsid w:val="27B65E5D"/>
    <w:rsid w:val="27CF68CB"/>
    <w:rsid w:val="280D23BD"/>
    <w:rsid w:val="28466703"/>
    <w:rsid w:val="28784301"/>
    <w:rsid w:val="28DA5879"/>
    <w:rsid w:val="28FA503A"/>
    <w:rsid w:val="290C5207"/>
    <w:rsid w:val="292331C2"/>
    <w:rsid w:val="29250978"/>
    <w:rsid w:val="29B25304"/>
    <w:rsid w:val="29CA7A9F"/>
    <w:rsid w:val="29D33327"/>
    <w:rsid w:val="29DD6D97"/>
    <w:rsid w:val="2A0544A6"/>
    <w:rsid w:val="2A150EC3"/>
    <w:rsid w:val="2A2D1CA0"/>
    <w:rsid w:val="2A5D35BD"/>
    <w:rsid w:val="2A7A50CA"/>
    <w:rsid w:val="2A7D21CD"/>
    <w:rsid w:val="2A9042A5"/>
    <w:rsid w:val="2AF9028A"/>
    <w:rsid w:val="2AFC5FE1"/>
    <w:rsid w:val="2B202AF1"/>
    <w:rsid w:val="2B275683"/>
    <w:rsid w:val="2B276A91"/>
    <w:rsid w:val="2B2C54FC"/>
    <w:rsid w:val="2B617E48"/>
    <w:rsid w:val="2B896098"/>
    <w:rsid w:val="2BA94220"/>
    <w:rsid w:val="2BCE3596"/>
    <w:rsid w:val="2BE24C61"/>
    <w:rsid w:val="2BE93B01"/>
    <w:rsid w:val="2C117710"/>
    <w:rsid w:val="2C344BB1"/>
    <w:rsid w:val="2C421F89"/>
    <w:rsid w:val="2C5B69E3"/>
    <w:rsid w:val="2C6244C8"/>
    <w:rsid w:val="2CD3166D"/>
    <w:rsid w:val="2CFB3DCA"/>
    <w:rsid w:val="2D5239C5"/>
    <w:rsid w:val="2D69176B"/>
    <w:rsid w:val="2DC12B59"/>
    <w:rsid w:val="2E002C18"/>
    <w:rsid w:val="2E0F0A71"/>
    <w:rsid w:val="2E207672"/>
    <w:rsid w:val="2E337F90"/>
    <w:rsid w:val="2E3400CF"/>
    <w:rsid w:val="2E3E499B"/>
    <w:rsid w:val="2E96241C"/>
    <w:rsid w:val="2E9B01DA"/>
    <w:rsid w:val="2EB440D7"/>
    <w:rsid w:val="2EF23503"/>
    <w:rsid w:val="2EF35D8A"/>
    <w:rsid w:val="2F521A54"/>
    <w:rsid w:val="2F87375F"/>
    <w:rsid w:val="2FA53BEE"/>
    <w:rsid w:val="2FD51E4D"/>
    <w:rsid w:val="2FE42C7E"/>
    <w:rsid w:val="2FE80840"/>
    <w:rsid w:val="2FF61CE5"/>
    <w:rsid w:val="30372845"/>
    <w:rsid w:val="303B71EC"/>
    <w:rsid w:val="30524E8B"/>
    <w:rsid w:val="30595A00"/>
    <w:rsid w:val="30607C95"/>
    <w:rsid w:val="30666B48"/>
    <w:rsid w:val="3076072F"/>
    <w:rsid w:val="30760B92"/>
    <w:rsid w:val="30797171"/>
    <w:rsid w:val="308C0BD7"/>
    <w:rsid w:val="30AA049E"/>
    <w:rsid w:val="30EB6442"/>
    <w:rsid w:val="30F20814"/>
    <w:rsid w:val="31155A02"/>
    <w:rsid w:val="31193668"/>
    <w:rsid w:val="314815D8"/>
    <w:rsid w:val="318C4FD9"/>
    <w:rsid w:val="319E1D45"/>
    <w:rsid w:val="31B75A9F"/>
    <w:rsid w:val="31D80A26"/>
    <w:rsid w:val="321C7FDA"/>
    <w:rsid w:val="325E1E04"/>
    <w:rsid w:val="32A75B77"/>
    <w:rsid w:val="32C11845"/>
    <w:rsid w:val="33483127"/>
    <w:rsid w:val="335A3AFF"/>
    <w:rsid w:val="335B34B0"/>
    <w:rsid w:val="338775B0"/>
    <w:rsid w:val="33A84777"/>
    <w:rsid w:val="34135BFA"/>
    <w:rsid w:val="341631E8"/>
    <w:rsid w:val="341A33EA"/>
    <w:rsid w:val="341B266F"/>
    <w:rsid w:val="349319DA"/>
    <w:rsid w:val="34AE1EF4"/>
    <w:rsid w:val="34F447EF"/>
    <w:rsid w:val="35562A75"/>
    <w:rsid w:val="35586566"/>
    <w:rsid w:val="357D7B86"/>
    <w:rsid w:val="35971323"/>
    <w:rsid w:val="35C230E4"/>
    <w:rsid w:val="36105AD6"/>
    <w:rsid w:val="362372FC"/>
    <w:rsid w:val="364E4B61"/>
    <w:rsid w:val="365018FF"/>
    <w:rsid w:val="365E687B"/>
    <w:rsid w:val="37077A52"/>
    <w:rsid w:val="37083CB9"/>
    <w:rsid w:val="37251A71"/>
    <w:rsid w:val="372A705A"/>
    <w:rsid w:val="37663343"/>
    <w:rsid w:val="37853EDF"/>
    <w:rsid w:val="378B4C3D"/>
    <w:rsid w:val="3807543E"/>
    <w:rsid w:val="381C6F00"/>
    <w:rsid w:val="38242453"/>
    <w:rsid w:val="384821B6"/>
    <w:rsid w:val="38483FE4"/>
    <w:rsid w:val="385923BF"/>
    <w:rsid w:val="386C0172"/>
    <w:rsid w:val="38BA29C0"/>
    <w:rsid w:val="38EB26D0"/>
    <w:rsid w:val="38F734D0"/>
    <w:rsid w:val="391B14A6"/>
    <w:rsid w:val="392A506D"/>
    <w:rsid w:val="39C11D6D"/>
    <w:rsid w:val="39D0052C"/>
    <w:rsid w:val="3A0E4DB7"/>
    <w:rsid w:val="3A7E20BB"/>
    <w:rsid w:val="3A8F6CE4"/>
    <w:rsid w:val="3AB220DC"/>
    <w:rsid w:val="3AB91221"/>
    <w:rsid w:val="3ACF78A0"/>
    <w:rsid w:val="3AD945E0"/>
    <w:rsid w:val="3B820280"/>
    <w:rsid w:val="3B9B49DF"/>
    <w:rsid w:val="3BA473A3"/>
    <w:rsid w:val="3BC26FB5"/>
    <w:rsid w:val="3BEC5015"/>
    <w:rsid w:val="3C0936B4"/>
    <w:rsid w:val="3C1E1415"/>
    <w:rsid w:val="3C31420D"/>
    <w:rsid w:val="3C415A27"/>
    <w:rsid w:val="3C691858"/>
    <w:rsid w:val="3C6C7719"/>
    <w:rsid w:val="3C8B75AA"/>
    <w:rsid w:val="3CB10105"/>
    <w:rsid w:val="3D254BFE"/>
    <w:rsid w:val="3D47308C"/>
    <w:rsid w:val="3D4E2B63"/>
    <w:rsid w:val="3E2E7234"/>
    <w:rsid w:val="3E5E0B32"/>
    <w:rsid w:val="3E7603D4"/>
    <w:rsid w:val="3E8C50B5"/>
    <w:rsid w:val="3F0408A2"/>
    <w:rsid w:val="3F0C4E96"/>
    <w:rsid w:val="3F711964"/>
    <w:rsid w:val="3FB30907"/>
    <w:rsid w:val="400000FB"/>
    <w:rsid w:val="40030357"/>
    <w:rsid w:val="40126A2E"/>
    <w:rsid w:val="40607C97"/>
    <w:rsid w:val="407213A3"/>
    <w:rsid w:val="407E7C53"/>
    <w:rsid w:val="40935A06"/>
    <w:rsid w:val="40AE18FD"/>
    <w:rsid w:val="410E2ADD"/>
    <w:rsid w:val="41173957"/>
    <w:rsid w:val="411A3205"/>
    <w:rsid w:val="411E12E2"/>
    <w:rsid w:val="4158738D"/>
    <w:rsid w:val="41592AA9"/>
    <w:rsid w:val="41D24865"/>
    <w:rsid w:val="41DE6CE2"/>
    <w:rsid w:val="420F7552"/>
    <w:rsid w:val="422B1EC6"/>
    <w:rsid w:val="42621503"/>
    <w:rsid w:val="42B12D1A"/>
    <w:rsid w:val="42CB08CA"/>
    <w:rsid w:val="42E273AF"/>
    <w:rsid w:val="431808B4"/>
    <w:rsid w:val="431D4833"/>
    <w:rsid w:val="433823EB"/>
    <w:rsid w:val="4364634E"/>
    <w:rsid w:val="43A56760"/>
    <w:rsid w:val="43DC5434"/>
    <w:rsid w:val="43EE4EA4"/>
    <w:rsid w:val="43FD602E"/>
    <w:rsid w:val="448E4C37"/>
    <w:rsid w:val="455846DF"/>
    <w:rsid w:val="45590C31"/>
    <w:rsid w:val="45B279FD"/>
    <w:rsid w:val="45BC0673"/>
    <w:rsid w:val="45C94C40"/>
    <w:rsid w:val="45E33B4D"/>
    <w:rsid w:val="45E952EF"/>
    <w:rsid w:val="461B5204"/>
    <w:rsid w:val="463429D3"/>
    <w:rsid w:val="46952B31"/>
    <w:rsid w:val="469E7309"/>
    <w:rsid w:val="46DF488B"/>
    <w:rsid w:val="46E1575B"/>
    <w:rsid w:val="47150A3F"/>
    <w:rsid w:val="47185BB0"/>
    <w:rsid w:val="471A1EA4"/>
    <w:rsid w:val="47346AA4"/>
    <w:rsid w:val="478C184A"/>
    <w:rsid w:val="47DF0CD6"/>
    <w:rsid w:val="48094057"/>
    <w:rsid w:val="48594F7A"/>
    <w:rsid w:val="48932B92"/>
    <w:rsid w:val="48A50775"/>
    <w:rsid w:val="48BE6A03"/>
    <w:rsid w:val="48CA20A5"/>
    <w:rsid w:val="48E14DC4"/>
    <w:rsid w:val="48FB3FDA"/>
    <w:rsid w:val="492C46E4"/>
    <w:rsid w:val="493C46F4"/>
    <w:rsid w:val="494053FA"/>
    <w:rsid w:val="49764EE3"/>
    <w:rsid w:val="49CE0648"/>
    <w:rsid w:val="4A4411C7"/>
    <w:rsid w:val="4A8C1CE4"/>
    <w:rsid w:val="4A95743C"/>
    <w:rsid w:val="4A970C17"/>
    <w:rsid w:val="4AA14703"/>
    <w:rsid w:val="4AEF24CC"/>
    <w:rsid w:val="4B010C23"/>
    <w:rsid w:val="4B1F3FB1"/>
    <w:rsid w:val="4B3E7E16"/>
    <w:rsid w:val="4B987CE7"/>
    <w:rsid w:val="4BD667A5"/>
    <w:rsid w:val="4BFF0D0E"/>
    <w:rsid w:val="4C0A1A7F"/>
    <w:rsid w:val="4C3612FE"/>
    <w:rsid w:val="4C56046C"/>
    <w:rsid w:val="4C6B5F62"/>
    <w:rsid w:val="4CAB62BE"/>
    <w:rsid w:val="4CBB5DF0"/>
    <w:rsid w:val="4CCE1432"/>
    <w:rsid w:val="4CD1401E"/>
    <w:rsid w:val="4D5F1D9C"/>
    <w:rsid w:val="4D6D16C3"/>
    <w:rsid w:val="4D782C75"/>
    <w:rsid w:val="4DB52955"/>
    <w:rsid w:val="4DB82D83"/>
    <w:rsid w:val="4DD8368A"/>
    <w:rsid w:val="4E0B367F"/>
    <w:rsid w:val="4E252746"/>
    <w:rsid w:val="4E592486"/>
    <w:rsid w:val="4E952744"/>
    <w:rsid w:val="4EB9252D"/>
    <w:rsid w:val="4EBD0660"/>
    <w:rsid w:val="4EF05545"/>
    <w:rsid w:val="4EFA4535"/>
    <w:rsid w:val="4F0B02A8"/>
    <w:rsid w:val="4F10536C"/>
    <w:rsid w:val="4F2D512A"/>
    <w:rsid w:val="4F2F1B60"/>
    <w:rsid w:val="4FB66D67"/>
    <w:rsid w:val="4FD35C45"/>
    <w:rsid w:val="4FF6275C"/>
    <w:rsid w:val="50257E12"/>
    <w:rsid w:val="507B45BB"/>
    <w:rsid w:val="508B5991"/>
    <w:rsid w:val="50901330"/>
    <w:rsid w:val="50E32A29"/>
    <w:rsid w:val="50F17983"/>
    <w:rsid w:val="51181E6D"/>
    <w:rsid w:val="514F4ECE"/>
    <w:rsid w:val="5175431B"/>
    <w:rsid w:val="51854F8E"/>
    <w:rsid w:val="519622CD"/>
    <w:rsid w:val="51CA743F"/>
    <w:rsid w:val="51FE4033"/>
    <w:rsid w:val="51FF4E87"/>
    <w:rsid w:val="520F5ED8"/>
    <w:rsid w:val="52200672"/>
    <w:rsid w:val="52542124"/>
    <w:rsid w:val="526F0822"/>
    <w:rsid w:val="52D76FED"/>
    <w:rsid w:val="52DB2EA7"/>
    <w:rsid w:val="52E61ADA"/>
    <w:rsid w:val="53696680"/>
    <w:rsid w:val="5375280E"/>
    <w:rsid w:val="53753458"/>
    <w:rsid w:val="539F1F0B"/>
    <w:rsid w:val="53F43348"/>
    <w:rsid w:val="54066F38"/>
    <w:rsid w:val="54104CEC"/>
    <w:rsid w:val="541F3D01"/>
    <w:rsid w:val="543B28FB"/>
    <w:rsid w:val="54543A6E"/>
    <w:rsid w:val="54B76925"/>
    <w:rsid w:val="54B95758"/>
    <w:rsid w:val="54D3604B"/>
    <w:rsid w:val="54DB28F7"/>
    <w:rsid w:val="55640CB0"/>
    <w:rsid w:val="557710AA"/>
    <w:rsid w:val="55803E9C"/>
    <w:rsid w:val="559D30E2"/>
    <w:rsid w:val="55B47491"/>
    <w:rsid w:val="55C82344"/>
    <w:rsid w:val="55D61815"/>
    <w:rsid w:val="56084FE7"/>
    <w:rsid w:val="56675E96"/>
    <w:rsid w:val="569C029A"/>
    <w:rsid w:val="56A103C2"/>
    <w:rsid w:val="56CD6A76"/>
    <w:rsid w:val="56FD7068"/>
    <w:rsid w:val="57112FD7"/>
    <w:rsid w:val="57170ECE"/>
    <w:rsid w:val="577B485C"/>
    <w:rsid w:val="57B600D8"/>
    <w:rsid w:val="584405C5"/>
    <w:rsid w:val="584671DD"/>
    <w:rsid w:val="585541C7"/>
    <w:rsid w:val="58571A0B"/>
    <w:rsid w:val="58B63F51"/>
    <w:rsid w:val="58D010DC"/>
    <w:rsid w:val="58D219D3"/>
    <w:rsid w:val="59031C9D"/>
    <w:rsid w:val="595620DD"/>
    <w:rsid w:val="596A6319"/>
    <w:rsid w:val="597A74D0"/>
    <w:rsid w:val="599D104C"/>
    <w:rsid w:val="59B555C9"/>
    <w:rsid w:val="59C63DD5"/>
    <w:rsid w:val="59CD7F5E"/>
    <w:rsid w:val="59D15AEC"/>
    <w:rsid w:val="59EE6D43"/>
    <w:rsid w:val="59F0324C"/>
    <w:rsid w:val="5A1A044D"/>
    <w:rsid w:val="5A3B40CF"/>
    <w:rsid w:val="5A4D7523"/>
    <w:rsid w:val="5A627E20"/>
    <w:rsid w:val="5A7D5944"/>
    <w:rsid w:val="5A8C034A"/>
    <w:rsid w:val="5AA21482"/>
    <w:rsid w:val="5ACA21B4"/>
    <w:rsid w:val="5AD36DA7"/>
    <w:rsid w:val="5AF75738"/>
    <w:rsid w:val="5B0E705B"/>
    <w:rsid w:val="5B11475A"/>
    <w:rsid w:val="5B3F05A9"/>
    <w:rsid w:val="5B625B69"/>
    <w:rsid w:val="5B9A1BBE"/>
    <w:rsid w:val="5BAF3A30"/>
    <w:rsid w:val="5BFE1346"/>
    <w:rsid w:val="5C0A0F89"/>
    <w:rsid w:val="5C30451C"/>
    <w:rsid w:val="5C9C7B3E"/>
    <w:rsid w:val="5CFF203A"/>
    <w:rsid w:val="5D095654"/>
    <w:rsid w:val="5D126DFE"/>
    <w:rsid w:val="5D273540"/>
    <w:rsid w:val="5D2A1C18"/>
    <w:rsid w:val="5D2C25DE"/>
    <w:rsid w:val="5D2D1695"/>
    <w:rsid w:val="5D3B4156"/>
    <w:rsid w:val="5D474783"/>
    <w:rsid w:val="5D555F39"/>
    <w:rsid w:val="5DCE6B9A"/>
    <w:rsid w:val="5DED09DB"/>
    <w:rsid w:val="5DF31BD8"/>
    <w:rsid w:val="5DFB17CC"/>
    <w:rsid w:val="5DFC621D"/>
    <w:rsid w:val="5E5C5BD6"/>
    <w:rsid w:val="5E617B2A"/>
    <w:rsid w:val="5E667144"/>
    <w:rsid w:val="5E9971C0"/>
    <w:rsid w:val="5F006612"/>
    <w:rsid w:val="5F202585"/>
    <w:rsid w:val="5F24004C"/>
    <w:rsid w:val="5F430D07"/>
    <w:rsid w:val="5F442BA0"/>
    <w:rsid w:val="5F4514F4"/>
    <w:rsid w:val="5FBD0010"/>
    <w:rsid w:val="5FF05E4B"/>
    <w:rsid w:val="60260683"/>
    <w:rsid w:val="6029473F"/>
    <w:rsid w:val="602B5FA0"/>
    <w:rsid w:val="60463687"/>
    <w:rsid w:val="606B407A"/>
    <w:rsid w:val="608D7141"/>
    <w:rsid w:val="60B23A8C"/>
    <w:rsid w:val="60B32D6A"/>
    <w:rsid w:val="6109050E"/>
    <w:rsid w:val="611D63DD"/>
    <w:rsid w:val="61394677"/>
    <w:rsid w:val="615728F3"/>
    <w:rsid w:val="61A02FFB"/>
    <w:rsid w:val="61F0771F"/>
    <w:rsid w:val="626400E8"/>
    <w:rsid w:val="626473E4"/>
    <w:rsid w:val="62695BB7"/>
    <w:rsid w:val="62977ADC"/>
    <w:rsid w:val="62FF11E3"/>
    <w:rsid w:val="63121FF3"/>
    <w:rsid w:val="631371A9"/>
    <w:rsid w:val="63934EC3"/>
    <w:rsid w:val="63AB6A91"/>
    <w:rsid w:val="63D137E4"/>
    <w:rsid w:val="640419F3"/>
    <w:rsid w:val="646842AC"/>
    <w:rsid w:val="64B11615"/>
    <w:rsid w:val="64C01CC6"/>
    <w:rsid w:val="651303FE"/>
    <w:rsid w:val="651960F5"/>
    <w:rsid w:val="65555DBC"/>
    <w:rsid w:val="656D44F0"/>
    <w:rsid w:val="65A22305"/>
    <w:rsid w:val="65EA7741"/>
    <w:rsid w:val="662D558F"/>
    <w:rsid w:val="66371624"/>
    <w:rsid w:val="66861A40"/>
    <w:rsid w:val="66AC0C99"/>
    <w:rsid w:val="67133E8C"/>
    <w:rsid w:val="67322997"/>
    <w:rsid w:val="678A4879"/>
    <w:rsid w:val="67AB7505"/>
    <w:rsid w:val="67BC54A2"/>
    <w:rsid w:val="67E2119F"/>
    <w:rsid w:val="67FB5DA8"/>
    <w:rsid w:val="6816158C"/>
    <w:rsid w:val="68663EBB"/>
    <w:rsid w:val="68712975"/>
    <w:rsid w:val="688A0209"/>
    <w:rsid w:val="68AF3EC4"/>
    <w:rsid w:val="68C9349C"/>
    <w:rsid w:val="692C3F51"/>
    <w:rsid w:val="693116A2"/>
    <w:rsid w:val="69437311"/>
    <w:rsid w:val="69717EBD"/>
    <w:rsid w:val="69896D95"/>
    <w:rsid w:val="69926715"/>
    <w:rsid w:val="69933BED"/>
    <w:rsid w:val="69D5118C"/>
    <w:rsid w:val="6A1463F5"/>
    <w:rsid w:val="6A2C26F2"/>
    <w:rsid w:val="6A681E2E"/>
    <w:rsid w:val="6A91594F"/>
    <w:rsid w:val="6AA205F3"/>
    <w:rsid w:val="6AC13F6D"/>
    <w:rsid w:val="6ADE0459"/>
    <w:rsid w:val="6B263662"/>
    <w:rsid w:val="6B50481F"/>
    <w:rsid w:val="6B6079C7"/>
    <w:rsid w:val="6BC82412"/>
    <w:rsid w:val="6BCD79A4"/>
    <w:rsid w:val="6BD428B5"/>
    <w:rsid w:val="6C385057"/>
    <w:rsid w:val="6C4D3042"/>
    <w:rsid w:val="6C795860"/>
    <w:rsid w:val="6C824487"/>
    <w:rsid w:val="6C8350EA"/>
    <w:rsid w:val="6CB511F5"/>
    <w:rsid w:val="6CE33015"/>
    <w:rsid w:val="6D0E1CE5"/>
    <w:rsid w:val="6D6F34F4"/>
    <w:rsid w:val="6DBE5AAA"/>
    <w:rsid w:val="6E1031DE"/>
    <w:rsid w:val="6E7C08D3"/>
    <w:rsid w:val="6ECD13DC"/>
    <w:rsid w:val="6EF332C3"/>
    <w:rsid w:val="6EFD76A8"/>
    <w:rsid w:val="6F4745CE"/>
    <w:rsid w:val="6F4C212A"/>
    <w:rsid w:val="6F763196"/>
    <w:rsid w:val="6F86656B"/>
    <w:rsid w:val="6FAD2DEC"/>
    <w:rsid w:val="6FB21459"/>
    <w:rsid w:val="7002239B"/>
    <w:rsid w:val="701501FF"/>
    <w:rsid w:val="706D36BD"/>
    <w:rsid w:val="709E4AA2"/>
    <w:rsid w:val="70DF678F"/>
    <w:rsid w:val="7113683C"/>
    <w:rsid w:val="7164447E"/>
    <w:rsid w:val="716F3D73"/>
    <w:rsid w:val="7199229F"/>
    <w:rsid w:val="71D10CCF"/>
    <w:rsid w:val="721D7504"/>
    <w:rsid w:val="72304209"/>
    <w:rsid w:val="72540361"/>
    <w:rsid w:val="7268476D"/>
    <w:rsid w:val="72715985"/>
    <w:rsid w:val="72734EAA"/>
    <w:rsid w:val="729060E2"/>
    <w:rsid w:val="72FD54FE"/>
    <w:rsid w:val="73244068"/>
    <w:rsid w:val="73645DE8"/>
    <w:rsid w:val="738567D3"/>
    <w:rsid w:val="73BD4462"/>
    <w:rsid w:val="73D260E6"/>
    <w:rsid w:val="73D37250"/>
    <w:rsid w:val="73E20453"/>
    <w:rsid w:val="73FD3F69"/>
    <w:rsid w:val="740261B0"/>
    <w:rsid w:val="740F219F"/>
    <w:rsid w:val="743E54E9"/>
    <w:rsid w:val="74596DFB"/>
    <w:rsid w:val="749E28F6"/>
    <w:rsid w:val="74BC7192"/>
    <w:rsid w:val="74F51D94"/>
    <w:rsid w:val="74FE7FF3"/>
    <w:rsid w:val="751677E3"/>
    <w:rsid w:val="755F2BC5"/>
    <w:rsid w:val="758563C0"/>
    <w:rsid w:val="759043E8"/>
    <w:rsid w:val="75936BF0"/>
    <w:rsid w:val="75A5612F"/>
    <w:rsid w:val="75CA3439"/>
    <w:rsid w:val="75EB6442"/>
    <w:rsid w:val="76022CE2"/>
    <w:rsid w:val="761B085D"/>
    <w:rsid w:val="763F0B17"/>
    <w:rsid w:val="7666366D"/>
    <w:rsid w:val="76FA5267"/>
    <w:rsid w:val="770546D7"/>
    <w:rsid w:val="770E5757"/>
    <w:rsid w:val="773E1B4C"/>
    <w:rsid w:val="78084E87"/>
    <w:rsid w:val="781D4F14"/>
    <w:rsid w:val="78353868"/>
    <w:rsid w:val="786372CE"/>
    <w:rsid w:val="7871330B"/>
    <w:rsid w:val="78774730"/>
    <w:rsid w:val="78935558"/>
    <w:rsid w:val="789E0042"/>
    <w:rsid w:val="78C27C3F"/>
    <w:rsid w:val="78D033B2"/>
    <w:rsid w:val="78EE22BF"/>
    <w:rsid w:val="799969A0"/>
    <w:rsid w:val="79AF3C94"/>
    <w:rsid w:val="79E93D49"/>
    <w:rsid w:val="7A4E5349"/>
    <w:rsid w:val="7A5D1464"/>
    <w:rsid w:val="7AE276C2"/>
    <w:rsid w:val="7AF07D75"/>
    <w:rsid w:val="7B3148E5"/>
    <w:rsid w:val="7B5471B1"/>
    <w:rsid w:val="7B553D51"/>
    <w:rsid w:val="7B7C6C90"/>
    <w:rsid w:val="7B9B37D3"/>
    <w:rsid w:val="7C21603F"/>
    <w:rsid w:val="7C323A0F"/>
    <w:rsid w:val="7C671966"/>
    <w:rsid w:val="7C83185A"/>
    <w:rsid w:val="7CC762CF"/>
    <w:rsid w:val="7D2A1BE7"/>
    <w:rsid w:val="7D300FBA"/>
    <w:rsid w:val="7D304E3D"/>
    <w:rsid w:val="7D3D7594"/>
    <w:rsid w:val="7D6E622F"/>
    <w:rsid w:val="7D7540AC"/>
    <w:rsid w:val="7DA63675"/>
    <w:rsid w:val="7DE5754F"/>
    <w:rsid w:val="7E39176E"/>
    <w:rsid w:val="7E621C0B"/>
    <w:rsid w:val="7E8B0D0B"/>
    <w:rsid w:val="7E8B5F00"/>
    <w:rsid w:val="7F0E6615"/>
    <w:rsid w:val="7F4963F5"/>
    <w:rsid w:val="7F7D6B05"/>
    <w:rsid w:val="7FC31E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qFormat="1"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widowControl/>
      <w:spacing w:line="800" w:lineRule="exact"/>
      <w:outlineLvl w:val="0"/>
    </w:pPr>
    <w:rPr>
      <w:rFonts w:ascii="宋体" w:hAnsi="宋体"/>
      <w:kern w:val="0"/>
      <w:sz w:val="32"/>
      <w:szCs w:val="20"/>
    </w:rPr>
  </w:style>
  <w:style w:type="paragraph" w:styleId="3">
    <w:name w:val="heading 2"/>
    <w:basedOn w:val="1"/>
    <w:next w:val="1"/>
    <w:qFormat/>
    <w:locked/>
    <w:uiPriority w:val="99"/>
    <w:pPr>
      <w:keepNext/>
      <w:keepLines/>
      <w:spacing w:before="260" w:after="260" w:line="415" w:lineRule="auto"/>
      <w:outlineLvl w:val="1"/>
    </w:pPr>
    <w:rPr>
      <w:rFonts w:ascii="Arial" w:hAnsi="Arial" w:eastAsia="黑体"/>
      <w:b/>
      <w:sz w:val="32"/>
      <w:szCs w:val="20"/>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21">
    <w:name w:val="Default Paragraph Font"/>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table of authorities"/>
    <w:basedOn w:val="1"/>
    <w:next w:val="1"/>
    <w:qFormat/>
    <w:uiPriority w:val="0"/>
    <w:pPr>
      <w:widowControl w:val="0"/>
      <w:autoSpaceDE/>
      <w:autoSpaceDN/>
      <w:spacing w:before="0" w:after="0" w:line="240" w:lineRule="auto"/>
      <w:ind w:left="0" w:firstLine="0"/>
      <w:jc w:val="both"/>
    </w:pPr>
    <w:rPr>
      <w:rFonts w:ascii="Times New Roman" w:eastAsia="宋体"/>
      <w:sz w:val="21"/>
    </w:rPr>
  </w:style>
  <w:style w:type="paragraph" w:styleId="6">
    <w:name w:val="annotation text"/>
    <w:basedOn w:val="1"/>
    <w:next w:val="5"/>
    <w:semiHidden/>
    <w:unhideWhenUsed/>
    <w:qFormat/>
    <w:uiPriority w:val="99"/>
    <w:pPr>
      <w:jc w:val="left"/>
    </w:pPr>
  </w:style>
  <w:style w:type="paragraph" w:styleId="7">
    <w:name w:val="Body Text"/>
    <w:basedOn w:val="1"/>
    <w:semiHidden/>
    <w:unhideWhenUsed/>
    <w:qFormat/>
    <w:uiPriority w:val="99"/>
    <w:pPr>
      <w:spacing w:after="120"/>
    </w:pPr>
  </w:style>
  <w:style w:type="paragraph" w:styleId="8">
    <w:name w:val="Body Text Indent"/>
    <w:basedOn w:val="1"/>
    <w:next w:val="9"/>
    <w:qFormat/>
    <w:uiPriority w:val="0"/>
    <w:pPr>
      <w:spacing w:after="120"/>
      <w:ind w:left="420" w:leftChars="200"/>
    </w:pPr>
  </w:style>
  <w:style w:type="paragraph" w:styleId="9">
    <w:name w:val="toc 8"/>
    <w:basedOn w:val="1"/>
    <w:next w:val="1"/>
    <w:qFormat/>
    <w:locked/>
    <w:uiPriority w:val="0"/>
    <w:pPr>
      <w:widowControl w:val="0"/>
      <w:autoSpaceDE/>
      <w:autoSpaceDN/>
      <w:spacing w:before="0" w:after="0" w:line="240" w:lineRule="auto"/>
      <w:ind w:left="1470" w:firstLine="0"/>
    </w:pPr>
    <w:rPr>
      <w:rFonts w:ascii="宋体" w:eastAsia="宋体"/>
      <w:sz w:val="20"/>
    </w:rPr>
  </w:style>
  <w:style w:type="paragraph" w:styleId="10">
    <w:name w:val="toc 3"/>
    <w:basedOn w:val="1"/>
    <w:next w:val="1"/>
    <w:unhideWhenUsed/>
    <w:qFormat/>
    <w:locked/>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1">
    <w:name w:val="Balloon Text"/>
    <w:basedOn w:val="1"/>
    <w:link w:val="26"/>
    <w:semiHidden/>
    <w:qFormat/>
    <w:uiPriority w:val="99"/>
    <w:rPr>
      <w:sz w:val="18"/>
      <w:szCs w:val="18"/>
    </w:rPr>
  </w:style>
  <w:style w:type="paragraph" w:styleId="12">
    <w:name w:val="footer"/>
    <w:basedOn w:val="1"/>
    <w:unhideWhenUsed/>
    <w:qFormat/>
    <w:uiPriority w:val="99"/>
    <w:pPr>
      <w:tabs>
        <w:tab w:val="center" w:pos="4153"/>
        <w:tab w:val="right" w:pos="8306"/>
      </w:tabs>
      <w:snapToGrid w:val="0"/>
      <w:jc w:val="left"/>
    </w:pPr>
    <w:rPr>
      <w:sz w:val="18"/>
    </w:rPr>
  </w:style>
  <w:style w:type="paragraph" w:styleId="1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locked/>
    <w:uiPriority w:val="39"/>
    <w:pPr>
      <w:spacing w:before="120" w:after="120"/>
      <w:jc w:val="left"/>
    </w:pPr>
    <w:rPr>
      <w:rFonts w:ascii="Calibri" w:hAnsi="Calibri"/>
      <w:b/>
      <w:bCs/>
      <w:caps/>
      <w:sz w:val="20"/>
      <w:szCs w:val="20"/>
    </w:rPr>
  </w:style>
  <w:style w:type="paragraph" w:styleId="15">
    <w:name w:val="Body Text Indent 3"/>
    <w:basedOn w:val="1"/>
    <w:qFormat/>
    <w:uiPriority w:val="0"/>
    <w:pPr>
      <w:ind w:left="420" w:leftChars="200"/>
    </w:pPr>
    <w:rPr>
      <w:sz w:val="16"/>
      <w:szCs w:val="16"/>
    </w:rPr>
  </w:style>
  <w:style w:type="paragraph" w:styleId="16">
    <w:name w:val="toc 2"/>
    <w:basedOn w:val="1"/>
    <w:next w:val="1"/>
    <w:qFormat/>
    <w:locked/>
    <w:uiPriority w:val="39"/>
    <w:pPr>
      <w:ind w:left="210"/>
      <w:jc w:val="left"/>
    </w:pPr>
    <w:rPr>
      <w:rFonts w:ascii="Calibri" w:hAnsi="Calibri"/>
      <w:smallCaps/>
      <w:sz w:val="20"/>
      <w:szCs w:val="20"/>
    </w:rPr>
  </w:style>
  <w:style w:type="paragraph" w:styleId="17">
    <w:name w:val="Normal (Web)"/>
    <w:basedOn w:val="1"/>
    <w:qFormat/>
    <w:uiPriority w:val="0"/>
    <w:pPr>
      <w:spacing w:beforeAutospacing="1" w:afterAutospacing="1"/>
      <w:jc w:val="left"/>
    </w:pPr>
    <w:rPr>
      <w:kern w:val="0"/>
      <w:sz w:val="24"/>
    </w:rPr>
  </w:style>
  <w:style w:type="paragraph" w:styleId="18">
    <w:name w:val="Body Text First Indent 2"/>
    <w:basedOn w:val="8"/>
    <w:next w:val="6"/>
    <w:qFormat/>
    <w:uiPriority w:val="0"/>
    <w:pPr>
      <w:ind w:left="200" w:firstLine="200" w:firstLineChars="200"/>
    </w:pPr>
    <w:rPr>
      <w:rFonts w:ascii="Times New Roman" w:hAnsi="Times New Roman" w:eastAsia="宋体" w:cs="Times New Roman"/>
    </w:rPr>
  </w:style>
  <w:style w:type="table" w:styleId="20">
    <w:name w:val="Table Grid"/>
    <w:basedOn w:val="1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page number"/>
    <w:qFormat/>
    <w:uiPriority w:val="0"/>
    <w:rPr>
      <w:rFonts w:cs="Times New Roman"/>
    </w:rPr>
  </w:style>
  <w:style w:type="character" w:styleId="23">
    <w:name w:val="Hyperlink"/>
    <w:basedOn w:val="21"/>
    <w:qFormat/>
    <w:uiPriority w:val="99"/>
    <w:rPr>
      <w:rFonts w:cs="Times New Roman"/>
      <w:color w:val="0000FF"/>
      <w:u w:val="single"/>
    </w:rPr>
  </w:style>
  <w:style w:type="paragraph" w:customStyle="1" w:styleId="24">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25">
    <w:name w:val="标题 1 Char"/>
    <w:basedOn w:val="21"/>
    <w:link w:val="2"/>
    <w:qFormat/>
    <w:locked/>
    <w:uiPriority w:val="99"/>
    <w:rPr>
      <w:rFonts w:ascii="宋体" w:hAnsi="宋体" w:eastAsia="宋体" w:cs="Times New Roman"/>
      <w:kern w:val="0"/>
      <w:sz w:val="20"/>
      <w:szCs w:val="20"/>
    </w:rPr>
  </w:style>
  <w:style w:type="character" w:customStyle="1" w:styleId="26">
    <w:name w:val="批注框文本 Char"/>
    <w:basedOn w:val="21"/>
    <w:link w:val="11"/>
    <w:semiHidden/>
    <w:qFormat/>
    <w:locked/>
    <w:uiPriority w:val="99"/>
    <w:rPr>
      <w:rFonts w:ascii="Times New Roman" w:hAnsi="Times New Roman" w:cs="Times New Roman"/>
      <w:sz w:val="2"/>
    </w:rPr>
  </w:style>
  <w:style w:type="paragraph" w:customStyle="1" w:styleId="27">
    <w:name w:val="WPSOffice手动目录 1"/>
    <w:qFormat/>
    <w:uiPriority w:val="0"/>
    <w:rPr>
      <w:rFonts w:eastAsia="微软雅黑" w:asciiTheme="minorHAnsi" w:hAnsiTheme="minorHAnsi" w:cstheme="minorBidi"/>
      <w:lang w:val="en-US" w:eastAsia="zh-CN" w:bidi="ar-SA"/>
    </w:rPr>
  </w:style>
  <w:style w:type="paragraph" w:customStyle="1" w:styleId="28">
    <w:name w:val="WPSOffice手动目录 2"/>
    <w:qFormat/>
    <w:uiPriority w:val="0"/>
    <w:pPr>
      <w:ind w:left="200" w:leftChars="200"/>
    </w:pPr>
    <w:rPr>
      <w:rFonts w:eastAsia="微软雅黑" w:asciiTheme="minorHAnsi" w:hAnsiTheme="minorHAnsi" w:cstheme="minorBidi"/>
      <w:lang w:val="en-US" w:eastAsia="zh-CN" w:bidi="ar-SA"/>
    </w:rPr>
  </w:style>
  <w:style w:type="paragraph" w:customStyle="1" w:styleId="29">
    <w:name w:val="WPSOffice手动目录 3"/>
    <w:qFormat/>
    <w:uiPriority w:val="0"/>
    <w:pPr>
      <w:ind w:left="400" w:leftChars="400"/>
    </w:pPr>
    <w:rPr>
      <w:rFonts w:eastAsia="微软雅黑" w:asciiTheme="minorHAnsi" w:hAnsiTheme="minorHAnsi" w:cstheme="minorBidi"/>
      <w:lang w:val="en-US" w:eastAsia="zh-CN" w:bidi="ar-SA"/>
    </w:rPr>
  </w:style>
  <w:style w:type="paragraph" w:customStyle="1" w:styleId="30">
    <w:name w:val="TOC Heading"/>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
      <w:bCs/>
      <w:color w:val="366091" w:themeColor="accent1" w:themeShade="BF"/>
      <w:sz w:val="28"/>
      <w:szCs w:val="28"/>
    </w:rPr>
  </w:style>
  <w:style w:type="character" w:customStyle="1" w:styleId="31">
    <w:name w:val="font21"/>
    <w:basedOn w:val="21"/>
    <w:qFormat/>
    <w:uiPriority w:val="0"/>
    <w:rPr>
      <w:rFonts w:hint="default" w:ascii="楷体_GB2312" w:eastAsia="楷体_GB2312" w:cs="楷体_GB2312"/>
      <w:color w:val="000000"/>
      <w:sz w:val="20"/>
      <w:szCs w:val="20"/>
      <w:u w:val="none"/>
    </w:rPr>
  </w:style>
  <w:style w:type="character" w:customStyle="1" w:styleId="32">
    <w:name w:val="font41"/>
    <w:basedOn w:val="21"/>
    <w:qFormat/>
    <w:uiPriority w:val="0"/>
    <w:rPr>
      <w:rFonts w:ascii="Arial" w:hAnsi="Arial" w:cs="Arial"/>
      <w:color w:val="000000"/>
      <w:sz w:val="20"/>
      <w:szCs w:val="20"/>
      <w:u w:val="none"/>
    </w:rPr>
  </w:style>
  <w:style w:type="character" w:customStyle="1" w:styleId="33">
    <w:name w:val="font01"/>
    <w:basedOn w:val="21"/>
    <w:qFormat/>
    <w:uiPriority w:val="0"/>
    <w:rPr>
      <w:rFonts w:hint="eastAsia" w:ascii="宋体" w:hAnsi="宋体" w:eastAsia="宋体" w:cs="宋体"/>
      <w:color w:val="000000"/>
      <w:sz w:val="20"/>
      <w:szCs w:val="20"/>
      <w:u w:val="none"/>
    </w:rPr>
  </w:style>
  <w:style w:type="character" w:customStyle="1" w:styleId="34">
    <w:name w:val="font51"/>
    <w:basedOn w:val="21"/>
    <w:qFormat/>
    <w:uiPriority w:val="0"/>
    <w:rPr>
      <w:rFonts w:ascii="Arial" w:hAnsi="Arial" w:cs="Arial"/>
      <w:color w:val="000000"/>
      <w:sz w:val="20"/>
      <w:szCs w:val="20"/>
      <w:u w:val="none"/>
    </w:rPr>
  </w:style>
  <w:style w:type="character" w:customStyle="1" w:styleId="35">
    <w:name w:val="font11"/>
    <w:basedOn w:val="21"/>
    <w:qFormat/>
    <w:uiPriority w:val="0"/>
    <w:rPr>
      <w:rFonts w:hint="eastAsia" w:ascii="宋体" w:hAnsi="宋体" w:eastAsia="宋体" w:cs="宋体"/>
      <w:color w:val="000000"/>
      <w:sz w:val="20"/>
      <w:szCs w:val="20"/>
      <w:u w:val="none"/>
    </w:rPr>
  </w:style>
  <w:style w:type="character" w:customStyle="1" w:styleId="36">
    <w:name w:val="font31"/>
    <w:basedOn w:val="21"/>
    <w:qFormat/>
    <w:uiPriority w:val="0"/>
    <w:rPr>
      <w:rFonts w:hint="default"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B66C7-A90F-40D8-AAAD-9304464A7CE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10068</Words>
  <Characters>13929</Characters>
  <Lines>221</Lines>
  <Paragraphs>62</Paragraphs>
  <TotalTime>9</TotalTime>
  <ScaleCrop>false</ScaleCrop>
  <LinksUpToDate>false</LinksUpToDate>
  <CharactersWithSpaces>13942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2020-11-25T10:15:00Z</dcterms:created>
  <dc:creator>Administrator</dc:creator>
  <cp:lastModifiedBy>THTF</cp:lastModifiedBy>
  <cp:lastPrinted>2022-09-07T10:25:00Z</cp:lastPrinted>
  <dcterms:modified xsi:type="dcterms:W3CDTF">2022-10-12T01:44:26Z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DF2A09F244314568BA8FE6BE33734814</vt:lpwstr>
  </property>
</Properties>
</file>